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1B" w:rsidRPr="003A3A5B" w:rsidRDefault="0065001B" w:rsidP="0065001B">
      <w:pPr>
        <w:jc w:val="center"/>
        <w:rPr>
          <w:rFonts w:ascii="Cambria" w:hAnsi="Cambria" w:cs="Cambria"/>
          <w:b/>
          <w:sz w:val="36"/>
          <w:szCs w:val="36"/>
          <w:lang w:val="sk-SK"/>
        </w:rPr>
      </w:pPr>
      <w:r w:rsidRPr="003A3A5B">
        <w:rPr>
          <w:b/>
          <w:sz w:val="36"/>
          <w:szCs w:val="36"/>
          <w:lang w:val="sk-SK"/>
        </w:rPr>
        <w:t xml:space="preserve">Seminár </w:t>
      </w:r>
      <w:r>
        <w:rPr>
          <w:rFonts w:ascii="Cambria" w:hAnsi="Cambria" w:cs="Cambria"/>
          <w:b/>
          <w:sz w:val="36"/>
          <w:szCs w:val="36"/>
          <w:lang w:val="sk-SK"/>
        </w:rPr>
        <w:t>č</w:t>
      </w:r>
      <w:r w:rsidRPr="003A3A5B">
        <w:rPr>
          <w:rFonts w:ascii="DengXian" w:eastAsia="DengXian" w:hAnsi="DengXian" w:cs="DengXian" w:hint="eastAsia"/>
          <w:b/>
          <w:sz w:val="36"/>
          <w:szCs w:val="36"/>
          <w:lang w:val="sk-SK"/>
        </w:rPr>
        <w:t>í</w:t>
      </w:r>
      <w:r w:rsidRPr="003A3A5B">
        <w:rPr>
          <w:b/>
          <w:sz w:val="36"/>
          <w:szCs w:val="36"/>
          <w:lang w:val="sk-SK"/>
        </w:rPr>
        <w:t>nsk</w:t>
      </w:r>
      <w:r w:rsidRPr="003A3A5B">
        <w:rPr>
          <w:rFonts w:ascii="DengXian" w:eastAsia="DengXian" w:hAnsi="DengXian" w:cs="DengXian"/>
          <w:b/>
          <w:sz w:val="36"/>
          <w:szCs w:val="36"/>
          <w:lang w:val="sk-SK"/>
        </w:rPr>
        <w:t>ej</w:t>
      </w:r>
      <w:r w:rsidRPr="003A3A5B">
        <w:rPr>
          <w:b/>
          <w:sz w:val="36"/>
          <w:szCs w:val="36"/>
          <w:lang w:val="sk-SK"/>
        </w:rPr>
        <w:t xml:space="preserve"> </w:t>
      </w:r>
      <w:r w:rsidRPr="003A3A5B">
        <w:rPr>
          <w:rFonts w:ascii="Cambria" w:hAnsi="Cambria" w:cs="Cambria"/>
          <w:b/>
          <w:sz w:val="36"/>
          <w:szCs w:val="36"/>
          <w:lang w:val="sk-SK"/>
        </w:rPr>
        <w:t>č</w:t>
      </w:r>
      <w:r w:rsidRPr="003A3A5B">
        <w:rPr>
          <w:b/>
          <w:sz w:val="36"/>
          <w:szCs w:val="36"/>
          <w:lang w:val="sk-SK"/>
        </w:rPr>
        <w:t>ajov</w:t>
      </w:r>
      <w:r w:rsidRPr="003A3A5B">
        <w:rPr>
          <w:rFonts w:ascii="DengXian" w:eastAsia="DengXian" w:hAnsi="DengXian" w:cs="DengXian" w:hint="eastAsia"/>
          <w:b/>
          <w:sz w:val="36"/>
          <w:szCs w:val="36"/>
          <w:lang w:val="sk-SK"/>
        </w:rPr>
        <w:t>e</w:t>
      </w:r>
      <w:r w:rsidRPr="003A3A5B">
        <w:rPr>
          <w:rFonts w:ascii="DengXian" w:eastAsia="DengXian" w:hAnsi="DengXian" w:cs="DengXian"/>
          <w:b/>
          <w:sz w:val="36"/>
          <w:szCs w:val="36"/>
          <w:lang w:val="sk-SK"/>
        </w:rPr>
        <w:t>j</w:t>
      </w:r>
      <w:r w:rsidRPr="003A3A5B">
        <w:rPr>
          <w:b/>
          <w:sz w:val="36"/>
          <w:szCs w:val="36"/>
          <w:lang w:val="sk-SK"/>
        </w:rPr>
        <w:t xml:space="preserve"> kultúry a </w:t>
      </w:r>
      <w:r w:rsidRPr="003A3A5B">
        <w:rPr>
          <w:rFonts w:ascii="Cambria" w:hAnsi="Cambria" w:cs="Cambria"/>
          <w:b/>
          <w:sz w:val="36"/>
          <w:szCs w:val="36"/>
          <w:lang w:val="sk-SK"/>
        </w:rPr>
        <w:t>čínskej kaligrafie</w:t>
      </w:r>
      <w:r>
        <w:rPr>
          <w:rFonts w:ascii="Cambria" w:hAnsi="Cambria" w:cs="Cambria"/>
          <w:b/>
          <w:sz w:val="36"/>
          <w:szCs w:val="36"/>
          <w:lang w:val="sk-SK"/>
        </w:rPr>
        <w:t xml:space="preserve"> ( </w:t>
      </w:r>
      <w:r>
        <w:rPr>
          <w:rFonts w:ascii="Cambria" w:hAnsi="Cambria" w:cs="Cambria" w:hint="eastAsia"/>
          <w:b/>
          <w:sz w:val="36"/>
          <w:szCs w:val="36"/>
          <w:lang w:val="sk-SK"/>
        </w:rPr>
        <w:t>2</w:t>
      </w:r>
      <w:r>
        <w:rPr>
          <w:rFonts w:ascii="Cambria" w:hAnsi="Cambria" w:cs="Cambria"/>
          <w:b/>
          <w:sz w:val="36"/>
          <w:szCs w:val="36"/>
          <w:lang w:val="sk-SK"/>
        </w:rPr>
        <w:t xml:space="preserve"> )</w:t>
      </w:r>
    </w:p>
    <w:p w:rsidR="0065001B" w:rsidRPr="006A085C" w:rsidRDefault="0065001B" w:rsidP="0065001B">
      <w:pPr>
        <w:jc w:val="center"/>
        <w:rPr>
          <w:rFonts w:ascii="KaiTi" w:eastAsia="KaiTi" w:hAnsi="KaiTi"/>
          <w:b/>
          <w:sz w:val="36"/>
          <w:szCs w:val="36"/>
          <w:lang w:val="sk-SK"/>
        </w:rPr>
      </w:pPr>
      <w:r w:rsidRPr="003A3A5B">
        <w:rPr>
          <w:rFonts w:ascii="KaiTi" w:eastAsia="KaiTi" w:hAnsi="KaiTi" w:hint="eastAsia"/>
          <w:b/>
          <w:sz w:val="36"/>
          <w:szCs w:val="36"/>
          <w:lang w:val="sk-SK"/>
        </w:rPr>
        <w:t>中国茶艺文化与中国国画学习培训</w:t>
      </w:r>
      <w:r>
        <w:rPr>
          <w:rFonts w:ascii="KaiTi" w:eastAsia="KaiTi" w:hAnsi="KaiTi" w:hint="eastAsia"/>
          <w:b/>
          <w:sz w:val="36"/>
          <w:szCs w:val="36"/>
          <w:lang w:val="sk-SK"/>
        </w:rPr>
        <w:t>(</w:t>
      </w:r>
      <w:r>
        <w:rPr>
          <w:rFonts w:ascii="KaiTi" w:eastAsia="KaiTi" w:hAnsi="KaiTi"/>
          <w:b/>
          <w:sz w:val="36"/>
          <w:szCs w:val="36"/>
          <w:lang w:val="sk-SK"/>
        </w:rPr>
        <w:t xml:space="preserve"> </w:t>
      </w:r>
      <w:r>
        <w:rPr>
          <w:rFonts w:ascii="KaiTi" w:eastAsia="KaiTi" w:hAnsi="KaiTi" w:hint="eastAsia"/>
          <w:b/>
          <w:sz w:val="36"/>
          <w:szCs w:val="36"/>
          <w:lang w:val="sk-SK"/>
        </w:rPr>
        <w:t>二 )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4BCDB1" wp14:editId="501EC4E9">
            <wp:simplePos x="0" y="0"/>
            <wp:positionH relativeFrom="column">
              <wp:posOffset>2496185</wp:posOffset>
            </wp:positionH>
            <wp:positionV relativeFrom="paragraph">
              <wp:posOffset>29845</wp:posOffset>
            </wp:positionV>
            <wp:extent cx="3242310" cy="10668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lang w:val="sk-SK"/>
        </w:rPr>
        <w:t>Hovorí sa že kúpeľ osvieži telo , ale čaj osvieži myseľ. Čínsky čaj, jeho pestovanie aj príprava a podávanie má v Číne veľmi dlhú históriu , je to viac než 4700 rokov. Už v starodávnej čínskej civilizácii bolo pitie čaju dôležitým obradom. Kedykoľvek prichádzali hostia, čaj a čajový obrad boli nepostrádateľné. Čajový obrad má veľmi dlhú históriu, ktorá v sebe nesie nielen hmotné a kultúrne aspekty, ale aj hlbokú filozofickú úroveň.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/>
          <w:noProof/>
          <w:lang w:val="sk-SK"/>
        </w:rPr>
        <w:drawing>
          <wp:anchor distT="0" distB="0" distL="114300" distR="114300" simplePos="0" relativeHeight="251660288" behindDoc="0" locked="0" layoutInCell="1" allowOverlap="1" wp14:anchorId="4774EEAB" wp14:editId="6BF4EFA8">
            <wp:simplePos x="0" y="0"/>
            <wp:positionH relativeFrom="margin">
              <wp:posOffset>2691130</wp:posOffset>
            </wp:positionH>
            <wp:positionV relativeFrom="paragraph">
              <wp:posOffset>294640</wp:posOffset>
            </wp:positionV>
            <wp:extent cx="3028950" cy="14859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hint="eastAsia"/>
          <w:lang w:val="sk-SK"/>
        </w:rPr>
        <w:t>I</w:t>
      </w:r>
      <w:r>
        <w:rPr>
          <w:rFonts w:ascii="Cambria" w:hAnsi="Cambria"/>
          <w:lang w:val="sk-SK"/>
        </w:rPr>
        <w:t>nkust je považovaný za zástupcu čínskej tradičnej maľby. Základné inkustové maľby sú iba voda a inkust, čierne a biele. Ale v pokročilých inkustových maľbách sú už kvetiny a vtáci  farebné. Takáto maľba sa niekedy nazýva farebným inkustom. Tradičná čínska maľba má históriu viac než 1500 rokov a táto dlhá a nádherná kultúra prešla viacerými pokrokmi a výmenami medzi čínskou a západnou kultúrou, čo spôsobilo , že čínske maliarské umenie sa ešte viac vylepšilo.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 xml:space="preserve">  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Seminár je organizovaný Konfuciovým inštitútom pri Univerzite Komenského v Bratislave v spolupráci so Školou Kungfu a Taiji.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pStyle w:val="Odsekzoznamu"/>
        <w:numPr>
          <w:ilvl w:val="0"/>
          <w:numId w:val="1"/>
        </w:numPr>
        <w:ind w:firstLineChars="0"/>
        <w:rPr>
          <w:rFonts w:ascii="Cambria" w:hAnsi="Cambria"/>
          <w:lang w:val="sk-SK"/>
        </w:rPr>
      </w:pPr>
      <w:r w:rsidRPr="003A3A5B">
        <w:rPr>
          <w:rFonts w:ascii="Cambria" w:hAnsi="Cambria" w:hint="eastAsia"/>
          <w:b/>
          <w:lang w:val="sk-SK"/>
        </w:rPr>
        <w:t>P</w:t>
      </w:r>
      <w:r w:rsidRPr="003A3A5B">
        <w:rPr>
          <w:rFonts w:ascii="Cambria" w:hAnsi="Cambria"/>
          <w:b/>
          <w:lang w:val="sk-SK"/>
        </w:rPr>
        <w:t>redstavenie učiteľov</w:t>
      </w:r>
      <w:r w:rsidRPr="003A3A5B">
        <w:rPr>
          <w:rFonts w:ascii="Cambria" w:hAnsi="Cambria"/>
          <w:lang w:val="sk-SK"/>
        </w:rPr>
        <w:t>:</w:t>
      </w:r>
    </w:p>
    <w:p w:rsidR="0065001B" w:rsidRPr="003A3A5B" w:rsidRDefault="0065001B" w:rsidP="0065001B">
      <w:pPr>
        <w:pStyle w:val="Odsekzoznamu"/>
        <w:ind w:left="420" w:firstLineChars="0" w:firstLine="0"/>
        <w:rPr>
          <w:rFonts w:ascii="Cambria" w:hAnsi="Cambria"/>
          <w:lang w:val="sk-SK"/>
        </w:rPr>
      </w:pPr>
    </w:p>
    <w:p w:rsidR="0065001B" w:rsidRPr="0051415E" w:rsidRDefault="0065001B" w:rsidP="0065001B">
      <w:pPr>
        <w:ind w:firstLineChars="100" w:firstLine="361"/>
        <w:rPr>
          <w:rFonts w:ascii="Cambria" w:hAnsi="Cambria"/>
          <w:lang w:val="sk-SK"/>
        </w:rPr>
      </w:pPr>
      <w:r>
        <w:rPr>
          <w:rFonts w:ascii="KaiTi" w:eastAsia="KaiTi" w:hAnsi="KaiTi" w:hint="eastAsia"/>
          <w:b/>
          <w:noProof/>
          <w:sz w:val="36"/>
          <w:szCs w:val="36"/>
          <w:lang w:val="sk-SK"/>
        </w:rPr>
        <w:drawing>
          <wp:anchor distT="0" distB="0" distL="114300" distR="114300" simplePos="0" relativeHeight="251661312" behindDoc="0" locked="0" layoutInCell="1" allowOverlap="1" wp14:anchorId="2E9B028F" wp14:editId="0BBDEB9D">
            <wp:simplePos x="0" y="0"/>
            <wp:positionH relativeFrom="margin">
              <wp:posOffset>3853180</wp:posOffset>
            </wp:positionH>
            <wp:positionV relativeFrom="paragraph">
              <wp:posOffset>29845</wp:posOffset>
            </wp:positionV>
            <wp:extent cx="1809750" cy="130238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15E">
        <w:rPr>
          <w:rFonts w:ascii="Cambria" w:hAnsi="Cambria" w:hint="eastAsia"/>
          <w:lang w:val="sk-SK"/>
        </w:rPr>
        <w:t>U</w:t>
      </w:r>
      <w:r w:rsidRPr="0051415E">
        <w:rPr>
          <w:rFonts w:ascii="Cambria" w:hAnsi="Cambria"/>
          <w:lang w:val="sk-SK"/>
        </w:rPr>
        <w:t>čiteľ</w:t>
      </w:r>
      <w:r>
        <w:rPr>
          <w:rFonts w:ascii="Cambria" w:hAnsi="Cambria"/>
          <w:lang w:val="sk-SK"/>
        </w:rPr>
        <w:t>ka</w:t>
      </w:r>
      <w:r w:rsidRPr="0051415E">
        <w:rPr>
          <w:rFonts w:ascii="Cambria" w:hAnsi="Cambria"/>
          <w:lang w:val="sk-SK"/>
        </w:rPr>
        <w:t xml:space="preserve"> umenia čajového obradu: </w:t>
      </w:r>
    </w:p>
    <w:p w:rsidR="0065001B" w:rsidRDefault="0065001B" w:rsidP="0065001B">
      <w:pPr>
        <w:pStyle w:val="Odsekzoznamu"/>
        <w:ind w:left="360" w:firstLineChars="0" w:firstLine="0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 xml:space="preserve">Dr. </w:t>
      </w:r>
      <w:r w:rsidRPr="003D5A1A">
        <w:rPr>
          <w:rFonts w:ascii="Cambria" w:hAnsi="Cambria"/>
          <w:b/>
          <w:lang w:val="sk-SK"/>
        </w:rPr>
        <w:t>Wang Hongyan</w:t>
      </w:r>
      <w:r w:rsidRPr="003D5A1A">
        <w:rPr>
          <w:rFonts w:ascii="Cambria" w:hAnsi="Cambria" w:hint="eastAsia"/>
          <w:b/>
          <w:lang w:val="sk-SK"/>
        </w:rPr>
        <w:t>,</w:t>
      </w:r>
      <w:r w:rsidRPr="003D5A1A">
        <w:rPr>
          <w:rFonts w:ascii="Cambria" w:hAnsi="Cambria"/>
          <w:b/>
          <w:lang w:val="sk-SK"/>
        </w:rPr>
        <w:t xml:space="preserve"> </w:t>
      </w:r>
      <w:r w:rsidRPr="003D5A1A">
        <w:rPr>
          <w:rFonts w:ascii="Cambria" w:hAnsi="Cambria" w:hint="eastAsia"/>
          <w:b/>
          <w:lang w:val="sk-SK"/>
        </w:rPr>
        <w:t>王红岩</w:t>
      </w:r>
    </w:p>
    <w:p w:rsidR="0065001B" w:rsidRDefault="0065001B" w:rsidP="0065001B">
      <w:pPr>
        <w:pStyle w:val="Odsekzoznamu"/>
        <w:ind w:left="360" w:firstLineChars="0" w:firstLine="0"/>
        <w:rPr>
          <w:rFonts w:ascii="Cambria" w:hAnsi="Cambria"/>
          <w:lang w:val="sk-SK"/>
        </w:rPr>
      </w:pPr>
      <w:r w:rsidRPr="003C1769">
        <w:rPr>
          <w:rFonts w:ascii="Cambria" w:hAnsi="Cambria"/>
          <w:lang w:val="sk-SK"/>
        </w:rPr>
        <w:t>profesor</w:t>
      </w:r>
      <w:r>
        <w:rPr>
          <w:rFonts w:ascii="Cambria" w:hAnsi="Cambria"/>
          <w:lang w:val="sk-SK"/>
        </w:rPr>
        <w:t>ka</w:t>
      </w:r>
      <w:r w:rsidRPr="003C1769">
        <w:rPr>
          <w:rFonts w:ascii="Cambria" w:hAnsi="Cambria"/>
          <w:lang w:val="sk-SK"/>
        </w:rPr>
        <w:t xml:space="preserve"> Konfuciovho inštitútu na univerzite Komenského.</w:t>
      </w:r>
    </w:p>
    <w:p w:rsidR="0065001B" w:rsidRDefault="0065001B" w:rsidP="0065001B">
      <w:pPr>
        <w:pStyle w:val="Odsekzoznamu"/>
        <w:ind w:left="360" w:firstLineChars="0" w:firstLine="0"/>
        <w:rPr>
          <w:rFonts w:ascii="Cambria" w:hAnsi="Cambria"/>
          <w:lang w:val="sk-SK"/>
        </w:rPr>
      </w:pPr>
    </w:p>
    <w:p w:rsidR="0065001B" w:rsidRDefault="0065001B" w:rsidP="0065001B">
      <w:pPr>
        <w:pStyle w:val="Odsekzoznamu"/>
        <w:ind w:left="360" w:firstLineChars="0" w:firstLine="0"/>
        <w:rPr>
          <w:rFonts w:ascii="Cambria" w:hAnsi="Cambria"/>
          <w:lang w:val="sk-SK"/>
        </w:rPr>
      </w:pPr>
    </w:p>
    <w:p w:rsidR="0065001B" w:rsidRDefault="0065001B" w:rsidP="0065001B">
      <w:pPr>
        <w:pStyle w:val="Odsekzoznamu"/>
        <w:ind w:left="360" w:firstLineChars="0" w:firstLine="0"/>
        <w:rPr>
          <w:rFonts w:ascii="Cambria" w:hAnsi="Cambria"/>
          <w:lang w:val="sk-SK"/>
        </w:rPr>
      </w:pPr>
    </w:p>
    <w:p w:rsidR="0065001B" w:rsidRPr="0051415E" w:rsidRDefault="0065001B" w:rsidP="0065001B">
      <w:pPr>
        <w:pStyle w:val="Odsekzoznamu"/>
        <w:ind w:left="360" w:firstLineChars="0" w:firstLine="0"/>
        <w:rPr>
          <w:rFonts w:ascii="Cambria" w:hAnsi="Cambria"/>
          <w:lang w:val="sk-SK"/>
        </w:rPr>
      </w:pPr>
      <w:r>
        <w:rPr>
          <w:rFonts w:ascii="Cambria" w:hAnsi="Cambria"/>
          <w:noProof/>
          <w:lang w:val="sk-SK"/>
        </w:rPr>
        <w:drawing>
          <wp:anchor distT="0" distB="0" distL="114300" distR="114300" simplePos="0" relativeHeight="251662336" behindDoc="0" locked="0" layoutInCell="1" allowOverlap="1" wp14:anchorId="10049A57" wp14:editId="1BA1A6D7">
            <wp:simplePos x="0" y="0"/>
            <wp:positionH relativeFrom="column">
              <wp:posOffset>100330</wp:posOffset>
            </wp:positionH>
            <wp:positionV relativeFrom="paragraph">
              <wp:posOffset>106045</wp:posOffset>
            </wp:positionV>
            <wp:extent cx="1678940" cy="123825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01B" w:rsidRDefault="0065001B" w:rsidP="0065001B">
      <w:pPr>
        <w:rPr>
          <w:rFonts w:ascii="Cambria" w:hAnsi="Cambria"/>
          <w:lang w:val="sk-SK"/>
        </w:rPr>
      </w:pPr>
      <w:r w:rsidRPr="0051415E">
        <w:rPr>
          <w:rFonts w:ascii="Cambria" w:hAnsi="Cambria" w:hint="eastAsia"/>
          <w:lang w:val="sk-SK"/>
        </w:rPr>
        <w:t>U</w:t>
      </w:r>
      <w:r w:rsidRPr="0051415E">
        <w:rPr>
          <w:rFonts w:ascii="Cambria" w:hAnsi="Cambria"/>
          <w:lang w:val="sk-SK"/>
        </w:rPr>
        <w:t xml:space="preserve">čiteľka kaligrafickej maľby: </w:t>
      </w:r>
    </w:p>
    <w:p w:rsidR="0065001B" w:rsidRPr="003D5A1A" w:rsidRDefault="0065001B" w:rsidP="0065001B">
      <w:pPr>
        <w:rPr>
          <w:rFonts w:ascii="Cambria" w:hAnsi="Cambria"/>
          <w:b/>
          <w:lang w:val="sk-SK"/>
        </w:rPr>
      </w:pPr>
      <w:r w:rsidRPr="003D5A1A">
        <w:rPr>
          <w:rFonts w:ascii="Cambria" w:hAnsi="Cambria"/>
          <w:b/>
          <w:lang w:val="sk-SK"/>
        </w:rPr>
        <w:t xml:space="preserve">Wang Baokang, </w:t>
      </w:r>
      <w:r w:rsidRPr="003D5A1A">
        <w:rPr>
          <w:rFonts w:ascii="Cambria" w:hAnsi="Cambria" w:hint="eastAsia"/>
          <w:b/>
          <w:lang w:val="sk-SK"/>
        </w:rPr>
        <w:t>王</w:t>
      </w:r>
      <w:r>
        <w:rPr>
          <w:rFonts w:ascii="Cambria" w:hAnsi="Cambria" w:hint="eastAsia"/>
          <w:b/>
          <w:lang w:val="sk-SK"/>
        </w:rPr>
        <w:t>保</w:t>
      </w:r>
      <w:r w:rsidRPr="003D5A1A">
        <w:rPr>
          <w:rFonts w:ascii="Cambria" w:hAnsi="Cambria" w:hint="eastAsia"/>
          <w:b/>
          <w:lang w:val="sk-SK"/>
        </w:rPr>
        <w:t>康</w:t>
      </w:r>
    </w:p>
    <w:p w:rsidR="0065001B" w:rsidRPr="0051415E" w:rsidRDefault="0065001B" w:rsidP="0065001B">
      <w:pPr>
        <w:rPr>
          <w:rFonts w:ascii="Cambria" w:hAnsi="Cambria"/>
          <w:lang w:val="sk-SK"/>
        </w:rPr>
      </w:pPr>
      <w:r w:rsidRPr="0051415E">
        <w:rPr>
          <w:rFonts w:ascii="Cambria" w:hAnsi="Cambria"/>
          <w:lang w:val="sk-SK"/>
        </w:rPr>
        <w:t>ktorá sa kaligrafickou maľbou zaoberá viac ako</w:t>
      </w:r>
      <w:r>
        <w:rPr>
          <w:rFonts w:ascii="Cambria" w:hAnsi="Cambria"/>
          <w:lang w:val="sk-SK"/>
        </w:rPr>
        <w:t xml:space="preserve"> </w:t>
      </w:r>
      <w:r w:rsidRPr="0051415E">
        <w:rPr>
          <w:rFonts w:ascii="Cambria" w:hAnsi="Cambria"/>
          <w:lang w:val="sk-SK"/>
        </w:rPr>
        <w:t>25 rokov. Je na Slovensku známou maliarkou čínskej kaligrafie.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Pr="003A3A5B" w:rsidRDefault="0065001B" w:rsidP="0065001B">
      <w:pPr>
        <w:pStyle w:val="Odsekzoznamu"/>
        <w:numPr>
          <w:ilvl w:val="0"/>
          <w:numId w:val="1"/>
        </w:numPr>
        <w:ind w:firstLineChars="0"/>
        <w:rPr>
          <w:rFonts w:ascii="Cambria" w:hAnsi="Cambria"/>
          <w:b/>
          <w:lang w:val="sk-SK"/>
        </w:rPr>
      </w:pPr>
      <w:r w:rsidRPr="003A3A5B">
        <w:rPr>
          <w:rFonts w:ascii="Cambria" w:hAnsi="Cambria" w:hint="eastAsia"/>
          <w:b/>
          <w:lang w:val="sk-SK"/>
        </w:rPr>
        <w:t>Ú</w:t>
      </w:r>
      <w:r w:rsidRPr="003A3A5B">
        <w:rPr>
          <w:rFonts w:ascii="Cambria" w:hAnsi="Cambria"/>
          <w:b/>
          <w:lang w:val="sk-SK"/>
        </w:rPr>
        <w:t>vod do kurzu: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 xml:space="preserve">Kurz bude </w:t>
      </w:r>
      <w:r w:rsidR="0061189E">
        <w:rPr>
          <w:rFonts w:ascii="Cambria" w:hAnsi="Cambria"/>
          <w:lang w:val="sk-SK"/>
        </w:rPr>
        <w:t>raz</w:t>
      </w:r>
      <w:bookmarkStart w:id="0" w:name="_GoBack"/>
      <w:bookmarkEnd w:id="0"/>
      <w:r>
        <w:rPr>
          <w:rFonts w:ascii="Cambria" w:hAnsi="Cambria"/>
          <w:lang w:val="sk-SK"/>
        </w:rPr>
        <w:t xml:space="preserve"> do mesiaca, vždy v sobotu poobede, každú sobotu v trvaní dve hodiny.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V</w:t>
      </w:r>
      <w:r>
        <w:rPr>
          <w:rFonts w:ascii="Cambria" w:hAnsi="Cambria"/>
          <w:lang w:val="sk-SK"/>
        </w:rPr>
        <w:t>ýuka bude prebiehať súbežne v dvoch skupinách. Po ukončení kurzu prebehne skúška po ktorej bude každému účastníkovi  udelený certifikát.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jc w:val="center"/>
        <w:rPr>
          <w:rFonts w:ascii="Cambria" w:hAnsi="Cambria"/>
          <w:lang w:val="sk-SK"/>
        </w:rPr>
      </w:pPr>
      <w:r>
        <w:rPr>
          <w:rFonts w:ascii="Cambria" w:hAnsi="Cambria"/>
          <w:noProof/>
          <w:lang w:val="sk-SK"/>
        </w:rPr>
        <w:drawing>
          <wp:inline distT="0" distB="0" distL="0" distR="0" wp14:anchorId="238A5887" wp14:editId="0D730564">
            <wp:extent cx="4857750" cy="1324841"/>
            <wp:effectExtent l="0" t="0" r="0" b="889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8" cy="13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1B" w:rsidRPr="006C1694" w:rsidRDefault="0065001B" w:rsidP="0065001B">
      <w:pPr>
        <w:jc w:val="right"/>
        <w:rPr>
          <w:rFonts w:ascii="Cambria" w:hAnsi="Cambria"/>
          <w:i/>
          <w:sz w:val="18"/>
          <w:szCs w:val="18"/>
          <w:lang w:val="sk-SK"/>
        </w:rPr>
      </w:pPr>
      <w:r w:rsidRPr="006C1694">
        <w:rPr>
          <w:rFonts w:ascii="Cambria" w:hAnsi="Cambria"/>
          <w:i/>
          <w:sz w:val="18"/>
          <w:szCs w:val="18"/>
          <w:lang w:val="sk-SK"/>
        </w:rPr>
        <w:t>Naša učebňa čajového obradu</w:t>
      </w:r>
    </w:p>
    <w:p w:rsidR="0065001B" w:rsidRPr="003A3A5B" w:rsidRDefault="0065001B" w:rsidP="0065001B">
      <w:pPr>
        <w:pStyle w:val="Odsekzoznamu"/>
        <w:numPr>
          <w:ilvl w:val="0"/>
          <w:numId w:val="1"/>
        </w:numPr>
        <w:ind w:firstLineChars="0"/>
        <w:rPr>
          <w:rFonts w:ascii="Cambria" w:hAnsi="Cambria"/>
          <w:b/>
          <w:lang w:val="sk-SK"/>
        </w:rPr>
      </w:pPr>
      <w:r>
        <w:rPr>
          <w:rFonts w:ascii="Cambria" w:hAnsi="Cambria"/>
          <w:noProof/>
          <w:lang w:val="sk-SK"/>
        </w:rPr>
        <w:drawing>
          <wp:anchor distT="0" distB="0" distL="114300" distR="114300" simplePos="0" relativeHeight="251663360" behindDoc="1" locked="0" layoutInCell="1" allowOverlap="1" wp14:anchorId="10A298B6" wp14:editId="48C92741">
            <wp:simplePos x="0" y="0"/>
            <wp:positionH relativeFrom="margin">
              <wp:posOffset>4510405</wp:posOffset>
            </wp:positionH>
            <wp:positionV relativeFrom="paragraph">
              <wp:posOffset>130810</wp:posOffset>
            </wp:positionV>
            <wp:extent cx="108585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221" y="21369"/>
                <wp:lineTo x="21221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A5B">
        <w:rPr>
          <w:rFonts w:ascii="Cambria" w:hAnsi="Cambria" w:hint="eastAsia"/>
          <w:b/>
          <w:lang w:val="sk-SK"/>
        </w:rPr>
        <w:t>N</w:t>
      </w:r>
      <w:r w:rsidRPr="003A3A5B">
        <w:rPr>
          <w:rFonts w:ascii="Cambria" w:hAnsi="Cambria"/>
          <w:b/>
          <w:lang w:val="sk-SK"/>
        </w:rPr>
        <w:t>áplň</w:t>
      </w:r>
      <w:r>
        <w:rPr>
          <w:rFonts w:ascii="Cambria" w:hAnsi="Cambria"/>
          <w:b/>
          <w:lang w:val="sk-SK"/>
        </w:rPr>
        <w:t xml:space="preserve"> seminára</w:t>
      </w:r>
    </w:p>
    <w:p w:rsidR="0065001B" w:rsidRDefault="0065001B" w:rsidP="0065001B">
      <w:pPr>
        <w:rPr>
          <w:rFonts w:ascii="Cambria" w:hAnsi="Cambria"/>
          <w:lang w:val="sk-SK"/>
        </w:rPr>
      </w:pPr>
      <w:r w:rsidRPr="008D67DB">
        <w:rPr>
          <w:rFonts w:ascii="Cambria" w:hAnsi="Cambria" w:hint="eastAsia"/>
          <w:b/>
          <w:lang w:val="sk-SK"/>
        </w:rPr>
        <w:t>V</w:t>
      </w:r>
      <w:r w:rsidRPr="008D67DB">
        <w:rPr>
          <w:rFonts w:ascii="Cambria" w:hAnsi="Cambria"/>
          <w:b/>
          <w:lang w:val="sk-SK"/>
        </w:rPr>
        <w:t xml:space="preserve">ýuka čajového obradu </w:t>
      </w:r>
      <w:r>
        <w:rPr>
          <w:rFonts w:ascii="Cambria" w:hAnsi="Cambria"/>
          <w:b/>
          <w:lang w:val="sk-SK"/>
        </w:rPr>
        <w:t xml:space="preserve"> 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-história čínskej čajovej kultúry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>základné znalosti o zelenom, bielom, červenom, čiernom čaji, o čaji Wulong a Puer.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>metódy varenia čaju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>medicínske využitie čaju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Pr="008D67DB" w:rsidRDefault="0065001B" w:rsidP="0065001B">
      <w:pPr>
        <w:rPr>
          <w:rFonts w:ascii="Cambria" w:hAnsi="Cambria"/>
          <w:b/>
          <w:lang w:val="sk-SK"/>
        </w:rPr>
      </w:pPr>
      <w:r>
        <w:rPr>
          <w:rFonts w:ascii="Cambria" w:hAnsi="Cambria"/>
          <w:noProof/>
          <w:lang w:val="sk-SK"/>
        </w:rPr>
        <w:drawing>
          <wp:anchor distT="0" distB="0" distL="114300" distR="114300" simplePos="0" relativeHeight="251664384" behindDoc="1" locked="0" layoutInCell="1" allowOverlap="1" wp14:anchorId="67F3B7BC" wp14:editId="0BDCA04F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555750" cy="1038225"/>
            <wp:effectExtent l="0" t="0" r="6350" b="9525"/>
            <wp:wrapTight wrapText="bothSides">
              <wp:wrapPolygon edited="0">
                <wp:start x="0" y="0"/>
                <wp:lineTo x="0" y="21402"/>
                <wp:lineTo x="21424" y="21402"/>
                <wp:lineTo x="21424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7DB">
        <w:rPr>
          <w:rFonts w:ascii="Cambria" w:eastAsia="Cambria" w:hAnsi="Cambria"/>
          <w:b/>
          <w:lang w:val="sk-SK"/>
        </w:rPr>
        <w:t>Č</w:t>
      </w:r>
      <w:r w:rsidRPr="008D67DB">
        <w:rPr>
          <w:rFonts w:ascii="Cambria" w:hAnsi="Cambria"/>
          <w:b/>
          <w:lang w:val="sk-SK"/>
        </w:rPr>
        <w:t>ínska kaligrafia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>základné znalosti tradičnej čínskej maľby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>metódy tradičnej čínskej maľby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>základná orientácia v motívoch maľby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>maľovanie čínskych pivónií, bambusu, pandy a iné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Pr="003A3A5B" w:rsidRDefault="0065001B" w:rsidP="0065001B">
      <w:pPr>
        <w:pStyle w:val="Odsekzoznamu"/>
        <w:numPr>
          <w:ilvl w:val="0"/>
          <w:numId w:val="1"/>
        </w:numPr>
        <w:ind w:firstLineChars="0"/>
        <w:rPr>
          <w:rFonts w:ascii="Cambria" w:hAnsi="Cambria"/>
          <w:b/>
          <w:lang w:val="sk-SK"/>
        </w:rPr>
      </w:pPr>
      <w:r>
        <w:rPr>
          <w:rFonts w:ascii="Cambria" w:hAnsi="Cambria"/>
          <w:b/>
          <w:noProof/>
          <w:sz w:val="24"/>
          <w:szCs w:val="24"/>
          <w:lang w:val="sk-SK"/>
        </w:rPr>
        <w:drawing>
          <wp:anchor distT="0" distB="0" distL="114300" distR="114300" simplePos="0" relativeHeight="251665408" behindDoc="1" locked="0" layoutInCell="1" allowOverlap="1" wp14:anchorId="29FEB797" wp14:editId="2BD5DADF">
            <wp:simplePos x="0" y="0"/>
            <wp:positionH relativeFrom="column">
              <wp:posOffset>3329052</wp:posOffset>
            </wp:positionH>
            <wp:positionV relativeFrom="paragraph">
              <wp:posOffset>27305</wp:posOffset>
            </wp:positionV>
            <wp:extent cx="2271183" cy="152390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83" cy="152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A5B">
        <w:rPr>
          <w:rFonts w:ascii="Cambria" w:eastAsia="Cambria" w:hAnsi="Cambria" w:cs="Cambria"/>
          <w:b/>
          <w:lang w:val="sk-SK"/>
        </w:rPr>
        <w:t>Č</w:t>
      </w:r>
      <w:r w:rsidRPr="003A3A5B">
        <w:rPr>
          <w:rFonts w:ascii="Cambria" w:hAnsi="Cambria"/>
          <w:b/>
          <w:lang w:val="sk-SK"/>
        </w:rPr>
        <w:t xml:space="preserve">asový harmonogram </w:t>
      </w:r>
      <w:r>
        <w:rPr>
          <w:rFonts w:ascii="Cambria" w:hAnsi="Cambria"/>
          <w:b/>
          <w:lang w:val="sk-SK"/>
        </w:rPr>
        <w:t>seminára na rok 2019</w:t>
      </w:r>
    </w:p>
    <w:p w:rsidR="0065001B" w:rsidRPr="003A3A5B" w:rsidRDefault="0065001B" w:rsidP="0065001B">
      <w:pPr>
        <w:jc w:val="left"/>
        <w:rPr>
          <w:rFonts w:ascii="Cambria" w:hAnsi="Cambria"/>
          <w:b/>
          <w:sz w:val="24"/>
          <w:szCs w:val="24"/>
          <w:lang w:val="sk-SK"/>
        </w:rPr>
      </w:pPr>
      <w:r>
        <w:rPr>
          <w:rFonts w:ascii="Cambria" w:hAnsi="Cambria" w:hint="eastAsia"/>
          <w:b/>
          <w:sz w:val="24"/>
          <w:szCs w:val="24"/>
          <w:lang w:val="sk-SK"/>
        </w:rPr>
        <w:t>19</w:t>
      </w:r>
      <w:r w:rsidRPr="003A3A5B">
        <w:rPr>
          <w:rFonts w:ascii="Cambria" w:hAnsi="Cambria"/>
          <w:b/>
          <w:sz w:val="24"/>
          <w:szCs w:val="24"/>
          <w:lang w:val="sk-SK"/>
        </w:rPr>
        <w:t>.</w:t>
      </w:r>
      <w:r>
        <w:rPr>
          <w:rFonts w:ascii="Cambria" w:hAnsi="Cambria" w:hint="eastAsia"/>
          <w:b/>
          <w:sz w:val="24"/>
          <w:szCs w:val="24"/>
          <w:lang w:val="sk-SK"/>
        </w:rPr>
        <w:t>10</w:t>
      </w:r>
      <w:r w:rsidRPr="003A3A5B">
        <w:rPr>
          <w:rFonts w:ascii="Cambria" w:hAnsi="Cambria"/>
          <w:b/>
          <w:sz w:val="24"/>
          <w:szCs w:val="24"/>
          <w:lang w:val="sk-SK"/>
        </w:rPr>
        <w:t>.</w:t>
      </w:r>
    </w:p>
    <w:p w:rsidR="0065001B" w:rsidRPr="003A3A5B" w:rsidRDefault="0065001B" w:rsidP="0065001B">
      <w:pPr>
        <w:jc w:val="left"/>
        <w:rPr>
          <w:rFonts w:ascii="Cambria" w:hAnsi="Cambria"/>
          <w:b/>
          <w:sz w:val="24"/>
          <w:szCs w:val="24"/>
          <w:lang w:val="sk-SK"/>
        </w:rPr>
      </w:pPr>
      <w:r>
        <w:rPr>
          <w:rFonts w:ascii="Cambria" w:hAnsi="Cambria" w:hint="eastAsia"/>
          <w:b/>
          <w:sz w:val="24"/>
          <w:szCs w:val="24"/>
          <w:lang w:val="sk-SK"/>
        </w:rPr>
        <w:t>09</w:t>
      </w:r>
      <w:r w:rsidRPr="003A3A5B">
        <w:rPr>
          <w:rFonts w:ascii="Cambria" w:hAnsi="Cambria"/>
          <w:b/>
          <w:sz w:val="24"/>
          <w:szCs w:val="24"/>
          <w:lang w:val="sk-SK"/>
        </w:rPr>
        <w:t>.</w:t>
      </w:r>
      <w:r>
        <w:rPr>
          <w:rFonts w:ascii="Cambria" w:hAnsi="Cambria" w:hint="eastAsia"/>
          <w:b/>
          <w:sz w:val="24"/>
          <w:szCs w:val="24"/>
          <w:lang w:val="sk-SK"/>
        </w:rPr>
        <w:t>11</w:t>
      </w:r>
      <w:r w:rsidRPr="003A3A5B">
        <w:rPr>
          <w:rFonts w:ascii="Cambria" w:hAnsi="Cambria"/>
          <w:b/>
          <w:sz w:val="24"/>
          <w:szCs w:val="24"/>
          <w:lang w:val="sk-SK"/>
        </w:rPr>
        <w:t>.</w:t>
      </w:r>
    </w:p>
    <w:p w:rsidR="0065001B" w:rsidRPr="003A3A5B" w:rsidRDefault="0065001B" w:rsidP="0065001B">
      <w:pPr>
        <w:jc w:val="left"/>
        <w:rPr>
          <w:rFonts w:ascii="Cambria" w:hAnsi="Cambria"/>
          <w:b/>
          <w:sz w:val="24"/>
          <w:szCs w:val="24"/>
          <w:lang w:val="sk-SK"/>
        </w:rPr>
      </w:pPr>
      <w:r>
        <w:rPr>
          <w:rFonts w:ascii="Cambria" w:hAnsi="Cambria" w:hint="eastAsia"/>
          <w:b/>
          <w:sz w:val="24"/>
          <w:szCs w:val="24"/>
          <w:lang w:val="sk-SK"/>
        </w:rPr>
        <w:t>07</w:t>
      </w:r>
      <w:r w:rsidRPr="003A3A5B">
        <w:rPr>
          <w:rFonts w:ascii="Cambria" w:hAnsi="Cambria"/>
          <w:b/>
          <w:sz w:val="24"/>
          <w:szCs w:val="24"/>
          <w:lang w:val="sk-SK"/>
        </w:rPr>
        <w:t>.</w:t>
      </w:r>
      <w:r>
        <w:rPr>
          <w:rFonts w:ascii="Cambria" w:hAnsi="Cambria" w:hint="eastAsia"/>
          <w:b/>
          <w:sz w:val="24"/>
          <w:szCs w:val="24"/>
          <w:lang w:val="sk-SK"/>
        </w:rPr>
        <w:t>12</w:t>
      </w:r>
      <w:r w:rsidRPr="003A3A5B">
        <w:rPr>
          <w:rFonts w:ascii="Cambria" w:hAnsi="Cambria"/>
          <w:b/>
          <w:sz w:val="24"/>
          <w:szCs w:val="24"/>
          <w:lang w:val="sk-SK"/>
        </w:rPr>
        <w:t>.</w:t>
      </w:r>
    </w:p>
    <w:p w:rsidR="0065001B" w:rsidRPr="003A3A5B" w:rsidRDefault="0065001B" w:rsidP="0065001B">
      <w:pPr>
        <w:jc w:val="left"/>
        <w:rPr>
          <w:rFonts w:ascii="Cambria" w:hAnsi="Cambria"/>
          <w:b/>
          <w:sz w:val="24"/>
          <w:szCs w:val="24"/>
          <w:lang w:val="sk-SK"/>
        </w:rPr>
      </w:pPr>
      <w:r>
        <w:rPr>
          <w:rFonts w:ascii="Cambria" w:hAnsi="Cambria" w:hint="eastAsia"/>
          <w:b/>
          <w:sz w:val="24"/>
          <w:szCs w:val="24"/>
          <w:lang w:val="sk-SK"/>
        </w:rPr>
        <w:t>11</w:t>
      </w:r>
      <w:r w:rsidRPr="003A3A5B">
        <w:rPr>
          <w:rFonts w:ascii="Cambria" w:hAnsi="Cambria"/>
          <w:b/>
          <w:sz w:val="24"/>
          <w:szCs w:val="24"/>
          <w:lang w:val="sk-SK"/>
        </w:rPr>
        <w:t>.</w:t>
      </w:r>
      <w:r>
        <w:rPr>
          <w:rFonts w:ascii="Cambria" w:hAnsi="Cambria" w:hint="eastAsia"/>
          <w:b/>
          <w:sz w:val="24"/>
          <w:szCs w:val="24"/>
          <w:lang w:val="sk-SK"/>
        </w:rPr>
        <w:t>01</w:t>
      </w:r>
      <w:r w:rsidRPr="003A3A5B">
        <w:rPr>
          <w:rFonts w:ascii="Cambria" w:hAnsi="Cambria"/>
          <w:b/>
          <w:sz w:val="24"/>
          <w:szCs w:val="24"/>
          <w:lang w:val="sk-SK"/>
        </w:rPr>
        <w:t>.</w:t>
      </w:r>
    </w:p>
    <w:p w:rsidR="0065001B" w:rsidRPr="003A3A5B" w:rsidRDefault="0065001B" w:rsidP="0065001B">
      <w:pPr>
        <w:jc w:val="left"/>
        <w:rPr>
          <w:rFonts w:ascii="Cambria" w:hAnsi="Cambria"/>
          <w:b/>
          <w:sz w:val="24"/>
          <w:szCs w:val="24"/>
          <w:lang w:val="sk-SK"/>
        </w:rPr>
      </w:pPr>
      <w:r>
        <w:rPr>
          <w:rFonts w:ascii="Cambria" w:hAnsi="Cambria"/>
          <w:b/>
          <w:sz w:val="24"/>
          <w:szCs w:val="24"/>
          <w:lang w:val="sk-SK"/>
        </w:rPr>
        <w:t>15</w:t>
      </w:r>
      <w:r w:rsidRPr="003A3A5B">
        <w:rPr>
          <w:rFonts w:ascii="Cambria" w:hAnsi="Cambria"/>
          <w:b/>
          <w:sz w:val="24"/>
          <w:szCs w:val="24"/>
          <w:lang w:val="sk-SK"/>
        </w:rPr>
        <w:t>.</w:t>
      </w:r>
      <w:r>
        <w:rPr>
          <w:rFonts w:ascii="Cambria" w:hAnsi="Cambria" w:hint="eastAsia"/>
          <w:b/>
          <w:sz w:val="24"/>
          <w:szCs w:val="24"/>
          <w:lang w:val="sk-SK"/>
        </w:rPr>
        <w:t>02</w:t>
      </w:r>
      <w:r w:rsidRPr="003A3A5B">
        <w:rPr>
          <w:rFonts w:ascii="Cambria" w:hAnsi="Cambria"/>
          <w:b/>
          <w:sz w:val="24"/>
          <w:szCs w:val="24"/>
          <w:lang w:val="sk-SK"/>
        </w:rPr>
        <w:t>.</w:t>
      </w:r>
    </w:p>
    <w:p w:rsidR="0065001B" w:rsidRPr="003A3A5B" w:rsidRDefault="0065001B" w:rsidP="0065001B">
      <w:pPr>
        <w:jc w:val="left"/>
        <w:rPr>
          <w:rFonts w:ascii="Cambria" w:hAnsi="Cambria"/>
          <w:b/>
          <w:sz w:val="24"/>
          <w:szCs w:val="24"/>
          <w:lang w:val="sk-SK"/>
        </w:rPr>
      </w:pPr>
      <w:r w:rsidRPr="003A3A5B">
        <w:rPr>
          <w:rFonts w:ascii="Cambria" w:hAnsi="Cambria" w:hint="eastAsia"/>
          <w:b/>
          <w:sz w:val="24"/>
          <w:szCs w:val="24"/>
          <w:lang w:val="sk-SK"/>
        </w:rPr>
        <w:t>V</w:t>
      </w:r>
      <w:r w:rsidRPr="003A3A5B">
        <w:rPr>
          <w:rFonts w:ascii="Cambria" w:hAnsi="Cambria"/>
          <w:b/>
          <w:sz w:val="24"/>
          <w:szCs w:val="24"/>
          <w:lang w:val="sk-SK"/>
        </w:rPr>
        <w:t>ždy v čase od 14:00 – 16:00 hod.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</w:p>
    <w:p w:rsidR="0065001B" w:rsidRPr="003A3A5B" w:rsidRDefault="0065001B" w:rsidP="0065001B">
      <w:pPr>
        <w:pStyle w:val="Odsekzoznamu"/>
        <w:numPr>
          <w:ilvl w:val="0"/>
          <w:numId w:val="1"/>
        </w:numPr>
        <w:ind w:firstLineChars="0"/>
        <w:rPr>
          <w:rFonts w:ascii="Cambria" w:hAnsi="Cambria"/>
          <w:b/>
          <w:sz w:val="24"/>
          <w:szCs w:val="24"/>
          <w:lang w:val="sk-SK"/>
        </w:rPr>
      </w:pPr>
      <w:r w:rsidRPr="003A3A5B">
        <w:rPr>
          <w:rFonts w:ascii="Cambria" w:hAnsi="Cambria" w:hint="eastAsia"/>
          <w:b/>
          <w:lang w:val="sk-SK"/>
        </w:rPr>
        <w:t>M</w:t>
      </w:r>
      <w:r w:rsidRPr="003A3A5B">
        <w:rPr>
          <w:rFonts w:ascii="Cambria" w:hAnsi="Cambria"/>
          <w:b/>
          <w:lang w:val="sk-SK"/>
        </w:rPr>
        <w:t xml:space="preserve">iesto konania: </w:t>
      </w:r>
      <w:r>
        <w:rPr>
          <w:rFonts w:ascii="Cambria" w:hAnsi="Cambria"/>
          <w:b/>
          <w:lang w:val="sk-SK"/>
        </w:rPr>
        <w:t xml:space="preserve">  </w:t>
      </w:r>
      <w:r w:rsidRPr="003A3A5B">
        <w:rPr>
          <w:rFonts w:ascii="Cambria" w:hAnsi="Cambria"/>
          <w:b/>
          <w:sz w:val="24"/>
          <w:szCs w:val="24"/>
          <w:lang w:val="sk-SK"/>
        </w:rPr>
        <w:t>Základná škola, Ružová dolina 29, Bratislava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</w:p>
    <w:p w:rsidR="0065001B" w:rsidRPr="003A3A5B" w:rsidRDefault="0065001B" w:rsidP="0065001B">
      <w:pPr>
        <w:pStyle w:val="Odsekzoznamu"/>
        <w:numPr>
          <w:ilvl w:val="0"/>
          <w:numId w:val="1"/>
        </w:numPr>
        <w:ind w:firstLineChars="0"/>
        <w:rPr>
          <w:rFonts w:ascii="Cambria" w:hAnsi="Cambria"/>
          <w:b/>
          <w:lang w:val="sk-SK"/>
        </w:rPr>
      </w:pPr>
      <w:r w:rsidRPr="003A3A5B">
        <w:rPr>
          <w:rFonts w:ascii="Cambria" w:hAnsi="Cambria" w:hint="eastAsia"/>
          <w:b/>
          <w:lang w:val="sk-SK"/>
        </w:rPr>
        <w:t>P</w:t>
      </w:r>
      <w:r w:rsidRPr="003A3A5B">
        <w:rPr>
          <w:rFonts w:ascii="Cambria" w:hAnsi="Cambria"/>
          <w:b/>
          <w:lang w:val="sk-SK"/>
        </w:rPr>
        <w:t xml:space="preserve">oplatok: </w:t>
      </w:r>
      <w:r>
        <w:rPr>
          <w:rFonts w:ascii="Cambria" w:hAnsi="Cambria"/>
          <w:b/>
          <w:lang w:val="sk-SK"/>
        </w:rPr>
        <w:t>9</w:t>
      </w:r>
      <w:r w:rsidRPr="003A3A5B">
        <w:rPr>
          <w:rFonts w:ascii="Cambria" w:hAnsi="Cambria"/>
          <w:b/>
          <w:lang w:val="sk-SK"/>
        </w:rPr>
        <w:t>0 EUR/ za celý kurz, musí byť vyplaten</w:t>
      </w:r>
      <w:r>
        <w:rPr>
          <w:rFonts w:ascii="Cambria" w:hAnsi="Cambria"/>
          <w:b/>
          <w:lang w:val="sk-SK"/>
        </w:rPr>
        <w:t>ý</w:t>
      </w:r>
      <w:r w:rsidRPr="003A3A5B">
        <w:rPr>
          <w:rFonts w:ascii="Cambria" w:hAnsi="Cambria"/>
          <w:b/>
          <w:lang w:val="sk-SK"/>
        </w:rPr>
        <w:t xml:space="preserve"> </w:t>
      </w:r>
      <w:r>
        <w:rPr>
          <w:rFonts w:ascii="Cambria" w:hAnsi="Cambria"/>
          <w:b/>
          <w:lang w:val="sk-SK"/>
        </w:rPr>
        <w:t>jednorázovo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N</w:t>
      </w:r>
      <w:r>
        <w:rPr>
          <w:rFonts w:ascii="Cambria" w:hAnsi="Cambria"/>
          <w:lang w:val="sk-SK"/>
        </w:rPr>
        <w:t>áklady zahŕňajú: študijný poplatok, poplatok za miesto, náklady na prácu učiteľa, čaj, pracovný materiál použitý na výuku- papier, perá,atď.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b/>
          <w:i/>
          <w:u w:val="single"/>
          <w:lang w:val="sk-SK"/>
        </w:rPr>
      </w:pPr>
      <w:r w:rsidRPr="003A3A5B">
        <w:rPr>
          <w:rFonts w:ascii="Cambria" w:hAnsi="Cambria"/>
          <w:b/>
          <w:i/>
          <w:u w:val="single"/>
          <w:lang w:val="sk-SK"/>
        </w:rPr>
        <w:t>Podmienky:</w:t>
      </w:r>
    </w:p>
    <w:p w:rsidR="0065001B" w:rsidRPr="00F84C82" w:rsidRDefault="0065001B" w:rsidP="0065001B">
      <w:pPr>
        <w:rPr>
          <w:rFonts w:ascii="Cambria" w:hAnsi="Cambria"/>
          <w:b/>
          <w:lang w:val="sk-SK"/>
        </w:rPr>
      </w:pPr>
      <w:r>
        <w:rPr>
          <w:rFonts w:ascii="Cambria" w:hAnsi="Cambria" w:hint="eastAsia"/>
          <w:b/>
          <w:lang w:val="sk-SK"/>
        </w:rPr>
        <w:t>S</w:t>
      </w:r>
      <w:r>
        <w:rPr>
          <w:rFonts w:ascii="Cambria" w:hAnsi="Cambria"/>
          <w:b/>
          <w:lang w:val="sk-SK"/>
        </w:rPr>
        <w:t xml:space="preserve">voj záujem nám nahláste mailom na adresu </w:t>
      </w:r>
      <w:hyperlink r:id="rId13" w:history="1">
        <w:r w:rsidRPr="007E768C">
          <w:rPr>
            <w:rStyle w:val="Hypertextovprepojenie"/>
            <w:rFonts w:ascii="Cambria" w:hAnsi="Cambria"/>
            <w:b/>
            <w:lang w:val="sk-SK"/>
          </w:rPr>
          <w:t>kungfu@kungfu.sk</w:t>
        </w:r>
      </w:hyperlink>
      <w:r>
        <w:rPr>
          <w:rFonts w:ascii="Cambria" w:hAnsi="Cambria"/>
          <w:b/>
          <w:lang w:val="sk-SK"/>
        </w:rPr>
        <w:t>, ak ste žiakom Školy Kungfu a Taiji, môžete sa prihlásiť osobne na tréningu.</w:t>
      </w:r>
    </w:p>
    <w:p w:rsidR="0065001B" w:rsidRPr="00C205E5" w:rsidRDefault="0065001B" w:rsidP="0065001B">
      <w:pPr>
        <w:rPr>
          <w:rFonts w:ascii="Cambria" w:hAnsi="Cambria"/>
          <w:b/>
          <w:lang w:val="sk-SK"/>
        </w:rPr>
      </w:pPr>
      <w:r>
        <w:rPr>
          <w:rFonts w:ascii="Cambria" w:hAnsi="Cambria"/>
          <w:b/>
          <w:lang w:val="sk-SK"/>
        </w:rPr>
        <w:t>Zaplatením kurzu v termíne do</w:t>
      </w:r>
      <w:r w:rsidRPr="00DE1783">
        <w:rPr>
          <w:rFonts w:ascii="Cambria" w:hAnsi="Cambria"/>
          <w:b/>
          <w:sz w:val="24"/>
          <w:szCs w:val="24"/>
          <w:u w:val="single"/>
          <w:lang w:val="sk-SK"/>
        </w:rPr>
        <w:t xml:space="preserve"> </w:t>
      </w:r>
      <w:r>
        <w:rPr>
          <w:rFonts w:ascii="Cambria" w:hAnsi="Cambria" w:hint="eastAsia"/>
          <w:b/>
          <w:sz w:val="24"/>
          <w:szCs w:val="24"/>
          <w:u w:val="single"/>
          <w:lang w:val="sk-SK"/>
        </w:rPr>
        <w:t>10</w:t>
      </w:r>
      <w:r w:rsidRPr="00DE1783">
        <w:rPr>
          <w:rFonts w:ascii="Cambria" w:hAnsi="Cambria"/>
          <w:b/>
          <w:sz w:val="24"/>
          <w:szCs w:val="24"/>
          <w:u w:val="single"/>
          <w:lang w:val="sk-SK"/>
        </w:rPr>
        <w:t>.</w:t>
      </w:r>
      <w:r>
        <w:rPr>
          <w:rFonts w:ascii="Cambria" w:hAnsi="Cambria" w:hint="eastAsia"/>
          <w:b/>
          <w:sz w:val="24"/>
          <w:szCs w:val="24"/>
          <w:u w:val="single"/>
          <w:lang w:val="sk-SK"/>
        </w:rPr>
        <w:t>10</w:t>
      </w:r>
      <w:r w:rsidRPr="00DE1783">
        <w:rPr>
          <w:rFonts w:ascii="Cambria" w:hAnsi="Cambria"/>
          <w:b/>
          <w:sz w:val="24"/>
          <w:szCs w:val="24"/>
          <w:u w:val="single"/>
          <w:lang w:val="sk-SK"/>
        </w:rPr>
        <w:t>.2019</w:t>
      </w:r>
      <w:r>
        <w:rPr>
          <w:rFonts w:ascii="Cambria" w:hAnsi="Cambria"/>
          <w:b/>
          <w:lang w:val="sk-SK"/>
        </w:rPr>
        <w:t xml:space="preserve"> vás akceptujeme za jeho účastníka.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  <w:r w:rsidRPr="00C205E5">
        <w:rPr>
          <w:rFonts w:ascii="Cambria" w:hAnsi="Cambria" w:hint="eastAsia"/>
          <w:b/>
          <w:lang w:val="sk-SK"/>
        </w:rPr>
        <w:t>P</w:t>
      </w:r>
      <w:r w:rsidRPr="00C205E5">
        <w:rPr>
          <w:rFonts w:ascii="Cambria" w:hAnsi="Cambria"/>
          <w:b/>
          <w:lang w:val="sk-SK"/>
        </w:rPr>
        <w:t>oplatok za seminár je n</w:t>
      </w:r>
      <w:r>
        <w:rPr>
          <w:rFonts w:ascii="Cambria" w:hAnsi="Cambria"/>
          <w:b/>
          <w:lang w:val="sk-SK"/>
        </w:rPr>
        <w:t>ená</w:t>
      </w:r>
      <w:r w:rsidRPr="00C205E5">
        <w:rPr>
          <w:rFonts w:ascii="Cambria" w:hAnsi="Cambria"/>
          <w:b/>
          <w:lang w:val="sk-SK"/>
        </w:rPr>
        <w:t>vratný.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  <w:r>
        <w:rPr>
          <w:rFonts w:ascii="Cambria" w:hAnsi="Cambria" w:hint="eastAsia"/>
          <w:b/>
          <w:lang w:val="sk-SK"/>
        </w:rPr>
        <w:t>I</w:t>
      </w:r>
      <w:r>
        <w:rPr>
          <w:rFonts w:ascii="Cambria" w:hAnsi="Cambria"/>
          <w:b/>
          <w:lang w:val="sk-SK"/>
        </w:rPr>
        <w:t xml:space="preserve">nformácie k pladbe: </w:t>
      </w:r>
    </w:p>
    <w:p w:rsidR="0065001B" w:rsidRPr="003A3A5B" w:rsidRDefault="0065001B" w:rsidP="0065001B">
      <w:pPr>
        <w:rPr>
          <w:rFonts w:ascii="Arial" w:hAnsi="Arial" w:cs="Arial"/>
          <w:color w:val="FFFFFF"/>
          <w:sz w:val="24"/>
          <w:szCs w:val="24"/>
          <w:shd w:val="clear" w:color="auto" w:fill="656B6F"/>
        </w:rPr>
      </w:pPr>
      <w:r w:rsidRPr="003A3A5B">
        <w:rPr>
          <w:rFonts w:ascii="Cambria" w:hAnsi="Cambria" w:hint="eastAsia"/>
          <w:sz w:val="24"/>
          <w:szCs w:val="24"/>
          <w:lang w:val="sk-SK"/>
        </w:rPr>
        <w:t>I</w:t>
      </w:r>
      <w:r w:rsidRPr="003A3A5B">
        <w:rPr>
          <w:rFonts w:ascii="Cambria" w:hAnsi="Cambria"/>
          <w:sz w:val="24"/>
          <w:szCs w:val="24"/>
          <w:lang w:val="sk-SK"/>
        </w:rPr>
        <w:t>BAN:</w:t>
      </w:r>
      <w:r>
        <w:rPr>
          <w:rFonts w:ascii="Cambria" w:hAnsi="Cambria"/>
          <w:sz w:val="24"/>
          <w:szCs w:val="24"/>
          <w:lang w:val="sk-SK"/>
        </w:rPr>
        <w:t xml:space="preserve"> </w:t>
      </w:r>
      <w:r w:rsidRPr="003A3A5B">
        <w:rPr>
          <w:rFonts w:ascii="Cambria" w:hAnsi="Cambria"/>
          <w:sz w:val="24"/>
          <w:szCs w:val="24"/>
          <w:shd w:val="pct15" w:color="auto" w:fill="FFFFFF"/>
          <w:lang w:val="sk-SK"/>
        </w:rPr>
        <w:t xml:space="preserve"> </w:t>
      </w:r>
      <w:r w:rsidRPr="003A3A5B">
        <w:rPr>
          <w:rFonts w:ascii="Arial" w:hAnsi="Arial" w:cs="Arial"/>
          <w:sz w:val="24"/>
          <w:szCs w:val="24"/>
          <w:shd w:val="pct15" w:color="auto" w:fill="FFFFFF"/>
        </w:rPr>
        <w:t xml:space="preserve">SK60 1100 0000 0026 1678 1131 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  <w:r>
        <w:rPr>
          <w:rFonts w:ascii="Cambria" w:hAnsi="Cambria" w:hint="eastAsia"/>
          <w:b/>
          <w:lang w:val="sk-SK"/>
        </w:rPr>
        <w:t>D</w:t>
      </w:r>
      <w:r>
        <w:rPr>
          <w:rFonts w:ascii="Cambria" w:hAnsi="Cambria"/>
          <w:b/>
          <w:lang w:val="sk-SK"/>
        </w:rPr>
        <w:t>o poznámky uvedte svoje meno a priezvisko.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</w:p>
    <w:p w:rsidR="0065001B" w:rsidRDefault="0065001B" w:rsidP="0065001B">
      <w:pPr>
        <w:rPr>
          <w:rFonts w:ascii="Cambria" w:hAnsi="Cambria"/>
          <w:b/>
          <w:lang w:val="sk-SK"/>
        </w:rPr>
      </w:pPr>
    </w:p>
    <w:p w:rsidR="0065001B" w:rsidRDefault="0065001B" w:rsidP="0065001B">
      <w:pPr>
        <w:rPr>
          <w:rFonts w:ascii="Cambria" w:hAnsi="Cambria"/>
          <w:b/>
          <w:lang w:val="sk-SK"/>
        </w:rPr>
      </w:pPr>
      <w:r>
        <w:rPr>
          <w:rFonts w:ascii="Cambria" w:hAnsi="Cambria"/>
          <w:b/>
          <w:lang w:val="sk-SK"/>
        </w:rPr>
        <w:t>Info: 09</w:t>
      </w:r>
      <w:r>
        <w:rPr>
          <w:rFonts w:ascii="Cambria" w:hAnsi="Cambria" w:hint="eastAsia"/>
          <w:b/>
          <w:lang w:val="sk-SK"/>
        </w:rPr>
        <w:t>18</w:t>
      </w:r>
      <w:r>
        <w:rPr>
          <w:rFonts w:ascii="Cambria" w:hAnsi="Cambria"/>
          <w:b/>
          <w:lang w:val="sk-SK"/>
        </w:rPr>
        <w:t xml:space="preserve"> </w:t>
      </w:r>
      <w:r>
        <w:rPr>
          <w:rFonts w:ascii="Cambria" w:hAnsi="Cambria" w:hint="eastAsia"/>
          <w:b/>
          <w:lang w:val="sk-SK"/>
        </w:rPr>
        <w:t>788118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  <w:r>
        <w:rPr>
          <w:rFonts w:ascii="Cambria" w:hAnsi="Cambria" w:hint="eastAsia"/>
          <w:b/>
          <w:lang w:val="sk-SK"/>
        </w:rPr>
        <w:t>T</w:t>
      </w:r>
      <w:r>
        <w:rPr>
          <w:rFonts w:ascii="Cambria" w:hAnsi="Cambria"/>
          <w:b/>
          <w:lang w:val="sk-SK"/>
        </w:rPr>
        <w:t>ešíme sa na Vašu účasť.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</w:p>
    <w:p w:rsidR="0065001B" w:rsidRDefault="0065001B" w:rsidP="0065001B">
      <w:pPr>
        <w:rPr>
          <w:rFonts w:ascii="Cambria" w:hAnsi="Cambria"/>
          <w:b/>
          <w:lang w:val="sk-SK"/>
        </w:rPr>
      </w:pPr>
    </w:p>
    <w:p w:rsidR="0065001B" w:rsidRDefault="0065001B" w:rsidP="0065001B">
      <w:pPr>
        <w:jc w:val="center"/>
        <w:rPr>
          <w:rFonts w:ascii="Cambria" w:hAnsi="Cambria"/>
          <w:b/>
          <w:lang w:val="sk-SK"/>
        </w:rPr>
      </w:pPr>
      <w:r>
        <w:rPr>
          <w:rFonts w:ascii="Cambria" w:hAnsi="Cambria" w:hint="eastAsia"/>
          <w:b/>
          <w:lang w:val="sk-SK"/>
        </w:rPr>
        <w:t>Š</w:t>
      </w:r>
      <w:r>
        <w:rPr>
          <w:rFonts w:ascii="Cambria" w:hAnsi="Cambria" w:hint="eastAsia"/>
          <w:b/>
          <w:lang w:val="sk-SK"/>
        </w:rPr>
        <w:t>k</w:t>
      </w:r>
      <w:r>
        <w:rPr>
          <w:rFonts w:ascii="Cambria" w:hAnsi="Cambria"/>
          <w:b/>
          <w:lang w:val="sk-SK"/>
        </w:rPr>
        <w:t>ola Kungfu a Taiji</w:t>
      </w:r>
    </w:p>
    <w:p w:rsidR="0065001B" w:rsidRPr="00C205E5" w:rsidRDefault="0065001B" w:rsidP="0065001B">
      <w:pPr>
        <w:jc w:val="center"/>
        <w:rPr>
          <w:rFonts w:ascii="Cambria" w:hAnsi="Cambria"/>
          <w:b/>
          <w:lang w:val="sk-SK"/>
        </w:rPr>
      </w:pPr>
      <w:r>
        <w:rPr>
          <w:rFonts w:ascii="Cambria" w:hAnsi="Cambria" w:hint="eastAsia"/>
          <w:b/>
          <w:lang w:val="sk-SK"/>
        </w:rPr>
        <w:t>w</w:t>
      </w:r>
      <w:r>
        <w:rPr>
          <w:rFonts w:ascii="Cambria" w:hAnsi="Cambria"/>
          <w:b/>
          <w:lang w:val="sk-SK"/>
        </w:rPr>
        <w:t>ww.kungfu.sk</w:t>
      </w:r>
    </w:p>
    <w:p w:rsidR="00107714" w:rsidRPr="0065001B" w:rsidRDefault="00107714">
      <w:pPr>
        <w:rPr>
          <w:lang w:val="sk-SK"/>
        </w:rPr>
      </w:pPr>
    </w:p>
    <w:sectPr w:rsidR="00107714" w:rsidRPr="0065001B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F67C5"/>
    <w:multiLevelType w:val="hybridMultilevel"/>
    <w:tmpl w:val="917E12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1B"/>
    <w:rsid w:val="00107714"/>
    <w:rsid w:val="0061189E"/>
    <w:rsid w:val="006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1DB6"/>
  <w15:chartTrackingRefBased/>
  <w15:docId w15:val="{2270B56F-15AA-4C87-8E4E-AD21D95D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5001B"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01B"/>
    <w:pPr>
      <w:ind w:firstLineChars="200" w:firstLine="420"/>
    </w:pPr>
  </w:style>
  <w:style w:type="character" w:styleId="Hypertextovprepojenie">
    <w:name w:val="Hyperlink"/>
    <w:basedOn w:val="Predvolenpsmoodseku"/>
    <w:uiPriority w:val="99"/>
    <w:unhideWhenUsed/>
    <w:rsid w:val="00650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ungfu@kungf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YINGSHEN WANG</dc:creator>
  <cp:keywords/>
  <dc:description/>
  <cp:lastModifiedBy>Andrea</cp:lastModifiedBy>
  <cp:revision>2</cp:revision>
  <dcterms:created xsi:type="dcterms:W3CDTF">2019-09-17T14:16:00Z</dcterms:created>
  <dcterms:modified xsi:type="dcterms:W3CDTF">2019-09-22T20:00:00Z</dcterms:modified>
</cp:coreProperties>
</file>