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662D" w14:textId="77777777" w:rsidR="007D44CE" w:rsidRPr="00F32A6A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  <w:shd w:val="clear" w:color="auto" w:fill="C0C0C0"/>
        </w:rPr>
      </w:pPr>
      <w:r w:rsidRPr="005C1D81">
        <w:rPr>
          <w:rFonts w:ascii="Arial" w:hAnsi="Arial" w:cs="Arial"/>
          <w:b/>
          <w:noProof/>
          <w:kern w:val="0"/>
          <w:sz w:val="30"/>
          <w:szCs w:val="30"/>
          <w:shd w:val="clear" w:color="auto" w:fill="C0C0C0"/>
        </w:rPr>
        <w:drawing>
          <wp:inline distT="0" distB="0" distL="0" distR="0" wp14:anchorId="617CCC70" wp14:editId="0BBBD9F4">
            <wp:extent cx="3562350" cy="1057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7F28" w14:textId="77777777" w:rsidR="00B11541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</w:pPr>
      <w:r w:rsidRPr="007D2665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 xml:space="preserve">Letný seminár </w:t>
      </w:r>
      <w:proofErr w:type="spellStart"/>
      <w:r w:rsidRPr="007D2665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Kungfu</w:t>
      </w:r>
      <w:proofErr w:type="spellEnd"/>
      <w:r w:rsidR="00B11541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 xml:space="preserve"> v RS </w:t>
      </w:r>
      <w:proofErr w:type="spellStart"/>
      <w:r w:rsidR="00B11541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Púšťv</w:t>
      </w:r>
      <w:proofErr w:type="spellEnd"/>
    </w:p>
    <w:p w14:paraId="2DCAAEF4" w14:textId="585B7E4F" w:rsidR="007D44CE" w:rsidRDefault="00B11541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 xml:space="preserve"> Prievidzi</w:t>
      </w:r>
      <w:r w:rsidR="007D44CE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 xml:space="preserve"> 202</w:t>
      </w:r>
      <w:r w:rsidR="0015474F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2</w:t>
      </w:r>
    </w:p>
    <w:p w14:paraId="7DD90DE2" w14:textId="6736417E" w:rsidR="00EF68BC" w:rsidRPr="004652CB" w:rsidRDefault="00B11541" w:rsidP="00511127">
      <w:pPr>
        <w:pStyle w:val="Odsekzoznamu"/>
        <w:widowControl/>
        <w:numPr>
          <w:ilvl w:val="0"/>
          <w:numId w:val="7"/>
        </w:numPr>
        <w:spacing w:before="100" w:beforeAutospacing="1" w:after="100" w:afterAutospacing="1"/>
        <w:ind w:left="-426"/>
        <w:jc w:val="left"/>
        <w:rPr>
          <w:rFonts w:ascii="Arial" w:hAnsi="Arial" w:cs="Arial"/>
          <w:b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 xml:space="preserve">Tento rok budú na </w:t>
      </w:r>
      <w:r w:rsidR="00655A0B"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>seminári</w:t>
      </w:r>
      <w:r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 xml:space="preserve"> dve skupiny cvičiacich, začiatočníci a pokročilí. Počas celého času nášho seminára nám bude k dispozícii telocvičňa a zároveň aj miesto vonku. 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532"/>
        <w:gridCol w:w="1547"/>
        <w:gridCol w:w="4721"/>
      </w:tblGrid>
      <w:tr w:rsidR="007D44CE" w:rsidRPr="009439C8" w14:paraId="5E2138D9" w14:textId="77777777" w:rsidTr="001C0DA8">
        <w:trPr>
          <w:trHeight w:val="428"/>
          <w:jc w:val="center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AA0DDC5" w14:textId="77777777" w:rsidR="007D44CE" w:rsidRPr="009439C8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4"/>
                <w:lang w:val="en-US"/>
              </w:rPr>
            </w:pPr>
            <w:proofErr w:type="spellStart"/>
            <w:r w:rsidRPr="009439C8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Štýl</w:t>
            </w:r>
            <w:proofErr w:type="spellEnd"/>
          </w:p>
        </w:tc>
        <w:tc>
          <w:tcPr>
            <w:tcW w:w="307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868A243" w14:textId="77777777" w:rsidR="007D44CE" w:rsidRPr="009439C8" w:rsidRDefault="007D44CE" w:rsidP="00B0341E">
            <w:pPr>
              <w:jc w:val="center"/>
              <w:rPr>
                <w:sz w:val="24"/>
              </w:rPr>
            </w:pPr>
            <w:r w:rsidRPr="009439C8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Od---Do</w:t>
            </w:r>
          </w:p>
        </w:tc>
        <w:tc>
          <w:tcPr>
            <w:tcW w:w="47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7125BA0E" w14:textId="77777777" w:rsidR="007D44CE" w:rsidRPr="009439C8" w:rsidRDefault="007D44CE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4F5FA37F" w14:textId="35A95576" w:rsidR="007D44CE" w:rsidRDefault="007D44CE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Kungfu</w:t>
            </w:r>
            <w:proofErr w:type="spellEnd"/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-opakovanie z tréningov-Dlhá </w:t>
            </w:r>
            <w:r w:rsidR="00655A0B"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päsť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Cha päsť,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Šabľa, Meč,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Modlivka,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BaJi</w:t>
            </w:r>
            <w:proofErr w:type="spellEnd"/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Quan</w:t>
            </w:r>
            <w:proofErr w:type="spellEnd"/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,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Š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aolínska</w:t>
            </w:r>
            <w:proofErr w:type="spellEnd"/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palica.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="00B1154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Začiatočníci by sa učili všetko od základov, opakovanie z tréningov, boj vo dvojici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,</w:t>
            </w:r>
            <w:r w:rsidR="001C0D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1C0D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paka</w:t>
            </w:r>
            <w:proofErr w:type="spellEnd"/>
            <w:r w:rsidR="001C0D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.</w:t>
            </w:r>
          </w:p>
          <w:p w14:paraId="1195611F" w14:textId="77777777" w:rsidR="00987947" w:rsidRPr="0024295A" w:rsidRDefault="00987947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7AFCE2A2" w14:textId="19719554" w:rsidR="007D44CE" w:rsidRDefault="00895597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Začiatočníci sa budú učiť základy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XingYi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päsť</w:t>
            </w:r>
            <w:r w:rsidR="00CD6D0F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, je to 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výborná</w:t>
            </w:r>
            <w:r w:rsidR="00CD6D0F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forma z vnútorných štýlov pre začiatočníkov. Pokročilí , ktorí teraz cvičia šabľu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,</w:t>
            </w:r>
            <w:r w:rsidR="00CD6D0F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majú možnosť vyskúšať si iný druh cvičenia so šabľou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.</w:t>
            </w:r>
          </w:p>
          <w:p w14:paraId="781ED455" w14:textId="77777777" w:rsidR="00987947" w:rsidRDefault="00987947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3B058738" w14:textId="29A4CFAD" w:rsidR="00987947" w:rsidRPr="00F32A6A" w:rsidRDefault="00987947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Forma </w:t>
            </w:r>
            <w:proofErr w:type="spellStart"/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Š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aolinskej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palice je veľmi dobrá  pre začiatočníkov, počas seminára stihneme prebrať celú formu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.Kopija je náročná na cvičenie a vyžaduje si veľa opakovania, keďže sa ju už učíme na tréningoch , je dobré intenzívne sa jej venovať počas seminára, kde sa môžeme viac zdokonaliť.</w:t>
            </w:r>
          </w:p>
        </w:tc>
      </w:tr>
      <w:tr w:rsidR="00511127" w:rsidRPr="009439C8" w14:paraId="2C3182C0" w14:textId="77777777" w:rsidTr="001C0DA8">
        <w:trPr>
          <w:trHeight w:val="3253"/>
          <w:jc w:val="center"/>
        </w:trPr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B8EBDF1" w14:textId="77777777" w:rsidR="007D44CE" w:rsidRPr="009439C8" w:rsidRDefault="007D44CE" w:rsidP="00B0341E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  <w:p w14:paraId="6E19899C" w14:textId="77777777" w:rsidR="007D44CE" w:rsidRDefault="007D44CE" w:rsidP="007D44C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  <w:r w:rsidRPr="00DA24AE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Kung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  <w:lang w:val="en-US"/>
              </w:rPr>
              <w:t xml:space="preserve"> </w:t>
            </w:r>
            <w:r w:rsidRPr="00DA24AE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fu</w:t>
            </w:r>
          </w:p>
          <w:p w14:paraId="64C11550" w14:textId="77777777" w:rsidR="007D44CE" w:rsidRPr="00DA24AE" w:rsidRDefault="007D44CE" w:rsidP="00B0341E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hAnsi="Arial" w:cs="Arial"/>
                <w:kern w:val="0"/>
                <w:szCs w:val="21"/>
                <w:lang w:val="en-US"/>
              </w:rPr>
            </w:pPr>
          </w:p>
          <w:p w14:paraId="79CDFFA7" w14:textId="0201EC30" w:rsidR="00A02D29" w:rsidRDefault="001C0DA8" w:rsidP="00951F15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Xin</w:t>
            </w:r>
            <w:r w:rsidR="00895597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YiQuan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pre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začiatočníkov</w:t>
            </w:r>
            <w:proofErr w:type="spellEnd"/>
          </w:p>
          <w:p w14:paraId="270B1008" w14:textId="1ECE98D3" w:rsidR="001C0DA8" w:rsidRDefault="001C0DA8" w:rsidP="001C0DA8">
            <w:pPr>
              <w:widowControl/>
              <w:spacing w:before="100" w:beforeAutospacing="1" w:after="100" w:afterAutospacing="1"/>
              <w:ind w:left="720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Xin</w:t>
            </w:r>
            <w:r w:rsidR="00895597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Yi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šabľa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pre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pokročilých</w:t>
            </w:r>
            <w:proofErr w:type="spellEnd"/>
          </w:p>
          <w:p w14:paraId="1D2A43F6" w14:textId="77777777" w:rsidR="00951F15" w:rsidRPr="00951F15" w:rsidRDefault="00951F15" w:rsidP="00951F15">
            <w:pPr>
              <w:widowControl/>
              <w:spacing w:before="100" w:beforeAutospacing="1" w:after="100" w:afterAutospacing="1"/>
              <w:ind w:left="720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</w:p>
          <w:p w14:paraId="36D8640E" w14:textId="7740E785" w:rsidR="00CD6D0F" w:rsidRPr="00CD6D0F" w:rsidRDefault="00CD6D0F" w:rsidP="00CD6D0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ShaoLin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palica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pre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začiatočníkov</w:t>
            </w:r>
            <w:proofErr w:type="spellEnd"/>
            <w:r w:rsidR="00655A0B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,</w:t>
            </w:r>
          </w:p>
          <w:p w14:paraId="6ED58FF1" w14:textId="14B03D9D" w:rsidR="007D44CE" w:rsidRPr="009439C8" w:rsidRDefault="00CD6D0F" w:rsidP="00CD6D0F">
            <w:pPr>
              <w:ind w:left="72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Kopija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pre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pokročilých</w:t>
            </w:r>
            <w:proofErr w:type="spellEnd"/>
            <w:r w:rsidR="007D44CE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2000E82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273951BE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010578DA" w14:textId="77777777" w:rsidR="00987947" w:rsidRDefault="00987947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5D01A88F" w14:textId="51C4ABF3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1</w:t>
            </w:r>
            <w:r w:rsidRPr="00511127">
              <w:rPr>
                <w:rFonts w:ascii="Arial" w:hAnsi="Arial" w:cs="Arial" w:hint="eastAsia"/>
                <w:b/>
                <w:bCs/>
                <w:kern w:val="0"/>
                <w:szCs w:val="21"/>
              </w:rPr>
              <w:t>4</w:t>
            </w: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:00</w:t>
            </w:r>
          </w:p>
          <w:p w14:paraId="23AC5B2E" w14:textId="05BD80C4" w:rsidR="007D44CE" w:rsidRPr="00511127" w:rsidRDefault="007E35D7" w:rsidP="00B0341E">
            <w:pPr>
              <w:jc w:val="center"/>
              <w:rPr>
                <w:b/>
                <w:bCs/>
                <w:szCs w:val="21"/>
              </w:rPr>
            </w:pPr>
            <w:r w:rsidRPr="00511127">
              <w:rPr>
                <w:b/>
                <w:bCs/>
              </w:rPr>
              <w:t>1</w:t>
            </w:r>
            <w:r w:rsidR="0015474F">
              <w:rPr>
                <w:b/>
                <w:bCs/>
              </w:rPr>
              <w:t>7</w:t>
            </w:r>
            <w:r w:rsidRPr="00511127">
              <w:rPr>
                <w:b/>
                <w:bCs/>
              </w:rPr>
              <w:t>.07.202</w:t>
            </w:r>
            <w:r w:rsidR="0015474F">
              <w:rPr>
                <w:b/>
                <w:bCs/>
              </w:rPr>
              <w:t>2</w:t>
            </w: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632B666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028C33DC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126279BA" w14:textId="77777777" w:rsidR="00987947" w:rsidRDefault="00987947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57AE395D" w14:textId="49F9E211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12:00</w:t>
            </w:r>
          </w:p>
          <w:p w14:paraId="51DB98B3" w14:textId="1F6B05A5" w:rsidR="007D44CE" w:rsidRPr="00511127" w:rsidRDefault="0015474F" w:rsidP="00B0341E">
            <w:pPr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b/>
                <w:bCs/>
              </w:rPr>
              <w:t>23</w:t>
            </w:r>
            <w:r w:rsidR="007E35D7" w:rsidRPr="00511127">
              <w:rPr>
                <w:b/>
                <w:bCs/>
              </w:rPr>
              <w:t>.07.</w:t>
            </w:r>
            <w:r w:rsidR="00511127" w:rsidRPr="00511127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47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07DFBCB" w14:textId="77777777" w:rsidR="007D44CE" w:rsidRPr="009439C8" w:rsidRDefault="007D44CE" w:rsidP="00B0341E">
            <w:pPr>
              <w:rPr>
                <w:sz w:val="18"/>
                <w:szCs w:val="18"/>
              </w:rPr>
            </w:pPr>
          </w:p>
        </w:tc>
      </w:tr>
    </w:tbl>
    <w:p w14:paraId="0271B7BA" w14:textId="77777777" w:rsidR="007D44CE" w:rsidRPr="00DE4AD3" w:rsidRDefault="007D44CE" w:rsidP="007D44CE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</w:pPr>
      <w:r w:rsidRPr="00DE4AD3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>Cena</w:t>
      </w:r>
      <w:r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 xml:space="preserve"> za cvičenie:</w:t>
      </w:r>
    </w:p>
    <w:tbl>
      <w:tblPr>
        <w:tblW w:w="93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480"/>
        <w:gridCol w:w="6089"/>
        <w:gridCol w:w="13"/>
      </w:tblGrid>
      <w:tr w:rsidR="007D44CE" w:rsidRPr="005C1D81" w14:paraId="6D15A02A" w14:textId="77777777" w:rsidTr="00B0341E">
        <w:trPr>
          <w:gridAfter w:val="1"/>
          <w:wAfter w:w="13" w:type="dxa"/>
          <w:trHeight w:val="481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01FB" w14:textId="77777777" w:rsidR="007D44CE" w:rsidRPr="0024295A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proofErr w:type="spellStart"/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Ce</w:t>
            </w: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na</w:t>
            </w:r>
            <w:proofErr w:type="spellEnd"/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 pre </w:t>
            </w:r>
            <w:proofErr w:type="spellStart"/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dospelých</w:t>
            </w:r>
            <w:proofErr w:type="spellEnd"/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E8DA" w14:textId="77777777" w:rsidR="007D44CE" w:rsidRPr="0024295A" w:rsidRDefault="007D44CE" w:rsidP="00B0341E">
            <w:pPr>
              <w:widowControl/>
              <w:spacing w:before="100" w:beforeAutospacing="1" w:after="100" w:afterAutospacing="1"/>
              <w:ind w:left="105" w:firstLine="105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študenti</w:t>
            </w:r>
            <w:proofErr w:type="spellEnd"/>
          </w:p>
        </w:tc>
        <w:tc>
          <w:tcPr>
            <w:tcW w:w="60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171BA30" w14:textId="77777777" w:rsidR="00987947" w:rsidRDefault="007D44CE" w:rsidP="00EF68BC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</w:pPr>
            <w:r w:rsidRPr="005C1D81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  <w:t xml:space="preserve"> </w:t>
            </w:r>
          </w:p>
          <w:p w14:paraId="36E2BFE1" w14:textId="21F6BB07" w:rsidR="00EF68BC" w:rsidRPr="00214E01" w:rsidRDefault="00EF68BC" w:rsidP="00EF68BC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 w:rsidRPr="00214E01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Neprehliadnite:</w:t>
            </w:r>
          </w:p>
          <w:p w14:paraId="33E7FA4F" w14:textId="0E4D32D7" w:rsidR="00EF68BC" w:rsidRDefault="00EF68BC" w:rsidP="00EF68BC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Cena je jednotná ,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nezávislá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od počtu štýlov,</w:t>
            </w:r>
            <w:r w:rsidR="00655A0B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ktoré si vyberiete.</w:t>
            </w:r>
          </w:p>
          <w:p w14:paraId="621224AB" w14:textId="73DA2C05" w:rsidR="00987947" w:rsidRPr="00EF68BC" w:rsidRDefault="00987947" w:rsidP="00EF68BC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</w:p>
        </w:tc>
      </w:tr>
      <w:tr w:rsidR="007D44CE" w:rsidRPr="005C1D81" w14:paraId="7DB3525F" w14:textId="77777777" w:rsidTr="00B0341E">
        <w:trPr>
          <w:gridAfter w:val="1"/>
          <w:wAfter w:w="13" w:type="dxa"/>
          <w:trHeight w:val="1229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2487" w14:textId="4C226CDC" w:rsidR="007D44CE" w:rsidRPr="00263439" w:rsidRDefault="007E5FFC" w:rsidP="007E5FFC">
            <w:pPr>
              <w:widowControl/>
              <w:spacing w:before="100" w:beforeAutospacing="1" w:after="100" w:afterAutospacing="1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 w:rsidRPr="00EF68BC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</w:rPr>
              <w:t xml:space="preserve">      </w:t>
            </w:r>
            <w:r w:rsidR="007D44CE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95 </w:t>
            </w:r>
            <w:r w:rsidR="007D44CE"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Eur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E6F6" w14:textId="1BF86E54" w:rsidR="007D44CE" w:rsidRPr="00263439" w:rsidRDefault="007E5FFC" w:rsidP="007E5FFC">
            <w:pPr>
              <w:widowControl/>
              <w:spacing w:before="100" w:beforeAutospacing="1" w:after="100" w:afterAutospacing="1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    </w:t>
            </w:r>
            <w:r w:rsidR="007D44CE">
              <w:rPr>
                <w:rFonts w:ascii="Comic Sans MS" w:hAnsi="Comic Sans MS" w:cs="SimSun" w:hint="eastAsia"/>
                <w:b/>
                <w:bCs/>
                <w:kern w:val="0"/>
                <w:sz w:val="20"/>
                <w:szCs w:val="20"/>
                <w:lang w:val="en-US"/>
              </w:rPr>
              <w:t>8</w:t>
            </w:r>
            <w:r w:rsidR="007D44CE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5</w:t>
            </w:r>
            <w:r w:rsidR="007D44CE"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 Eur</w:t>
            </w:r>
          </w:p>
        </w:tc>
        <w:tc>
          <w:tcPr>
            <w:tcW w:w="6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69461B" w14:textId="77777777" w:rsidR="007D44CE" w:rsidRPr="005C1D81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</w:p>
        </w:tc>
      </w:tr>
      <w:tr w:rsidR="007D44CE" w:rsidRPr="003A639C" w14:paraId="35D20B3D" w14:textId="77777777" w:rsidTr="00B0341E">
        <w:trPr>
          <w:trHeight w:val="2145"/>
          <w:jc w:val="center"/>
        </w:trPr>
        <w:tc>
          <w:tcPr>
            <w:tcW w:w="9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FB2C" w14:textId="7DCC95F5" w:rsidR="007D44CE" w:rsidRPr="00A05DE6" w:rsidRDefault="00F3726F" w:rsidP="007D44C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lastRenderedPageBreak/>
              <w:t xml:space="preserve">Cena zahŕňa cvičenie a záverečnú </w:t>
            </w:r>
            <w:proofErr w:type="spellStart"/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opekačku</w:t>
            </w:r>
            <w:proofErr w:type="spellEnd"/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.</w:t>
            </w:r>
          </w:p>
          <w:p w14:paraId="7C50E769" w14:textId="77777777" w:rsidR="00D2596A" w:rsidRPr="00D871B0" w:rsidRDefault="00D2596A" w:rsidP="00D2596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Ak si chcete vziať na seminár členov rodiny treba upovedomiť učiteľa a v prípade že chcete vziať  zo sebou zvieratko, taktiež nahlásiť do ubytovacieho zariadenia a upovedomiť učiteľa.</w:t>
            </w:r>
          </w:p>
          <w:p w14:paraId="65CB1A44" w14:textId="1CCDE5D4" w:rsidR="00A02D29" w:rsidRPr="00A02D29" w:rsidRDefault="00A02D29" w:rsidP="00A02D2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cvičebné pomôcky </w:t>
            </w:r>
            <w:r w:rsidR="00987947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šabľu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,</w:t>
            </w:r>
            <w:r w:rsidR="00987947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kopiju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alebo palicu si musíte zaobstarať pred seminárom.</w:t>
            </w:r>
            <w:r w:rsidR="00D2596A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Učiteľ môže cvičebné pomôcky doniesť na zakúpenie aj na sústredenie, kto by potreboval treba sa v predstihu ozvať učiteľovi.</w:t>
            </w:r>
          </w:p>
          <w:p w14:paraId="19C3F5B6" w14:textId="77777777" w:rsidR="00AF2CD5" w:rsidRPr="00AF2CD5" w:rsidRDefault="007D44CE" w:rsidP="00B0341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BatangChe" w:hAnsi="Arial" w:cs="Arial"/>
                <w:kern w:val="0"/>
                <w:sz w:val="18"/>
                <w:szCs w:val="18"/>
              </w:rPr>
            </w:pPr>
            <w:r w:rsidRPr="00AF2CD5"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Záloha je nenávratna</w:t>
            </w:r>
            <w:r w:rsidR="00F3726F" w:rsidRPr="00AF2CD5"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</w:t>
            </w:r>
          </w:p>
          <w:p w14:paraId="3C9C1CAE" w14:textId="01EC3560" w:rsidR="00AF2CD5" w:rsidRPr="00AF2CD5" w:rsidRDefault="00AF2CD5" w:rsidP="00AF2CD5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</w:pPr>
            <w:r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Doprava na seminár je individuálna</w:t>
            </w:r>
          </w:p>
          <w:p w14:paraId="23242C7B" w14:textId="79CD03E3" w:rsidR="007D44CE" w:rsidRPr="00AF2CD5" w:rsidRDefault="007D44CE" w:rsidP="00B0341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</w:pPr>
            <w:r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 xml:space="preserve">Nahlásiť sa na seminár je potrebné v čase do </w:t>
            </w:r>
            <w:r w:rsidR="0015474F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31</w:t>
            </w:r>
            <w:r w:rsidR="00A02D29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.0</w:t>
            </w:r>
            <w:r w:rsidR="0015474F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="00A02D29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.202</w:t>
            </w:r>
            <w:r w:rsidR="0015474F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 xml:space="preserve">2 </w:t>
            </w:r>
            <w:r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 xml:space="preserve">a vyplatiť zálohu </w:t>
            </w:r>
            <w:r w:rsidRPr="00AF2CD5">
              <w:rPr>
                <w:rFonts w:ascii="Arial" w:eastAsia="BatangChe" w:hAnsi="Arial" w:cs="Arial"/>
                <w:b/>
                <w:bCs/>
                <w:i/>
                <w:kern w:val="0"/>
                <w:sz w:val="18"/>
                <w:szCs w:val="18"/>
              </w:rPr>
              <w:t>40 Eur</w:t>
            </w:r>
            <w:r w:rsidR="00AF2CD5" w:rsidRPr="00AF2CD5">
              <w:rPr>
                <w:rFonts w:ascii="Arial" w:eastAsia="BatangChe" w:hAnsi="Arial" w:cs="Arial"/>
                <w:b/>
                <w:bCs/>
                <w:i/>
                <w:kern w:val="0"/>
                <w:sz w:val="18"/>
                <w:szCs w:val="18"/>
              </w:rPr>
              <w:t xml:space="preserve">. </w:t>
            </w:r>
            <w:r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 xml:space="preserve">Zvyšnú sumu je potrebné zaplatiť </w:t>
            </w:r>
            <w:r w:rsidR="00A02D29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="0015474F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7</w:t>
            </w:r>
            <w:r w:rsidR="00A02D29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.07.202</w:t>
            </w:r>
            <w:r w:rsidR="0015474F" w:rsidRPr="00AF2CD5">
              <w:rPr>
                <w:rFonts w:ascii="Arial" w:eastAsia="BatangChe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AF2CD5">
              <w:rPr>
                <w:rFonts w:ascii="Arial" w:eastAsia="BatangChe" w:hAnsi="Arial" w:cs="Arial"/>
                <w:b/>
                <w:bCs/>
                <w:i/>
                <w:kern w:val="0"/>
                <w:sz w:val="20"/>
                <w:szCs w:val="20"/>
              </w:rPr>
              <w:t xml:space="preserve"> večer</w:t>
            </w:r>
            <w:r w:rsidRPr="00AF2CD5">
              <w:rPr>
                <w:rFonts w:ascii="Arial" w:eastAsia="BatangChe" w:hAnsi="Arial" w:cs="Arial"/>
                <w:b/>
                <w:bCs/>
                <w:kern w:val="0"/>
                <w:sz w:val="20"/>
                <w:szCs w:val="20"/>
              </w:rPr>
              <w:t>.</w:t>
            </w:r>
          </w:p>
          <w:p w14:paraId="3DCB2833" w14:textId="42A418CE" w:rsidR="007D44CE" w:rsidRPr="003A639C" w:rsidRDefault="007D44CE" w:rsidP="00B0341E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Záujemcovia o seminár,</w:t>
            </w:r>
            <w:r w:rsidR="00655A0B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ktorí sú z Bratislavy sa môžu nahlásiť ústne priamo učiteľovi a zálohu vyplatiť v hotovosti. Ostatní sa môžu prihlásiť prostredníctvom mailu, alebo telefonicky a zá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lohu za seminár vo výške </w:t>
            </w: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40 Eur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uhradiť na </w:t>
            </w:r>
            <w:proofErr w:type="spellStart"/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>č.u</w:t>
            </w:r>
            <w:proofErr w:type="spellEnd"/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 xml:space="preserve">. v Tatrabanke </w:t>
            </w:r>
            <w:r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>IBAN: SK60 1100 0000 0026 1678 1131.</w:t>
            </w:r>
            <w:r w:rsidRPr="00ED5755"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 xml:space="preserve">   </w:t>
            </w:r>
            <w:r w:rsidRPr="00ED5755">
              <w:rPr>
                <w:rFonts w:ascii="BatangChe" w:eastAsia="BatangChe" w:hAnsi="BatangChe" w:cs="Arial"/>
                <w:i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605ED6A" w14:textId="77777777" w:rsidR="007D44CE" w:rsidRPr="003A639C" w:rsidRDefault="007D44CE" w:rsidP="007D44CE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24"/>
        </w:rPr>
        <w:sectPr w:rsidR="007D44CE" w:rsidRPr="003A639C" w:rsidSect="00955362">
          <w:pgSz w:w="11906" w:h="16838"/>
          <w:pgMar w:top="851" w:right="1800" w:bottom="935" w:left="1800" w:header="851" w:footer="992" w:gutter="0"/>
          <w:cols w:space="425"/>
          <w:docGrid w:type="lines" w:linePitch="312"/>
        </w:sectPr>
      </w:pPr>
    </w:p>
    <w:p w14:paraId="3C71D592" w14:textId="77777777" w:rsidR="007D44CE" w:rsidRDefault="007D44CE" w:rsidP="00C847B1">
      <w:pPr>
        <w:widowControl/>
        <w:spacing w:before="100" w:beforeAutospacing="1" w:after="100" w:afterAutospacing="1"/>
        <w:rPr>
          <w:rFonts w:ascii="Arial" w:hAnsi="Arial" w:cs="Arial"/>
          <w:b/>
          <w:kern w:val="0"/>
          <w:sz w:val="30"/>
          <w:szCs w:val="30"/>
        </w:rPr>
      </w:pPr>
    </w:p>
    <w:p w14:paraId="761B289D" w14:textId="77777777" w:rsidR="007D44CE" w:rsidRPr="00652936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</w:rPr>
      </w:pPr>
      <w:r w:rsidRPr="00652936">
        <w:rPr>
          <w:rFonts w:ascii="Arial" w:hAnsi="Arial" w:cs="Arial"/>
          <w:b/>
          <w:kern w:val="0"/>
          <w:sz w:val="30"/>
          <w:szCs w:val="30"/>
        </w:rPr>
        <w:t>Harmonogram cvičenia</w:t>
      </w:r>
    </w:p>
    <w:p w14:paraId="0AF2026E" w14:textId="77777777" w:rsidR="007D44CE" w:rsidRPr="00652936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11"/>
          <w:szCs w:val="11"/>
        </w:rPr>
      </w:pP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64"/>
        <w:gridCol w:w="1471"/>
        <w:gridCol w:w="1559"/>
        <w:gridCol w:w="1319"/>
        <w:gridCol w:w="1417"/>
        <w:gridCol w:w="1418"/>
        <w:gridCol w:w="1417"/>
      </w:tblGrid>
      <w:tr w:rsidR="007D44CE" w:rsidRPr="003C053E" w14:paraId="5BEA1A9E" w14:textId="77777777" w:rsidTr="00EA39AE">
        <w:trPr>
          <w:trHeight w:val="306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0153DEF3" w14:textId="77777777" w:rsidR="007D44CE" w:rsidRPr="003C053E" w:rsidRDefault="007D44CE" w:rsidP="00B034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9CD178" w14:textId="36941A79"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5474F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.07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1C9D1E" w14:textId="265F9A53"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5474F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479E7" w14:textId="4FAF944F"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5474F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7.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856796" w14:textId="62D33B95" w:rsidR="007D44CE" w:rsidRPr="003C053E" w:rsidRDefault="0015474F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E3C912" w14:textId="6FE1AB56" w:rsidR="007D44CE" w:rsidRPr="003C053E" w:rsidRDefault="0015474F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A5A0BD" w14:textId="2D911FA7" w:rsidR="007D44CE" w:rsidRPr="003C053E" w:rsidRDefault="0015474F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144D66" w14:textId="64BA6882" w:rsidR="007D44CE" w:rsidRPr="003C053E" w:rsidRDefault="0015474F" w:rsidP="00154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</w:tr>
      <w:tr w:rsidR="007D44CE" w:rsidRPr="003C053E" w14:paraId="225581C8" w14:textId="77777777" w:rsidTr="00EA39AE">
        <w:trPr>
          <w:trHeight w:val="270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0C1410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6A7C8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85BA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</w:t>
            </w:r>
          </w:p>
          <w:p w14:paraId="521FEA6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39AE">
              <w:rPr>
                <w:rFonts w:ascii="Arial" w:hAnsi="Arial" w:cs="Arial"/>
                <w:b/>
                <w:sz w:val="20"/>
                <w:szCs w:val="20"/>
                <w:lang w:val="en-US"/>
              </w:rPr>
              <w:t>Príchod</w:t>
            </w:r>
            <w:proofErr w:type="spellEnd"/>
          </w:p>
        </w:tc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6F829A" w14:textId="77777777" w:rsidR="007D44CE" w:rsidRPr="00EA39AE" w:rsidRDefault="00D217B6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="007D44CE"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7D44CE"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29F20EF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</w:p>
          <w:p w14:paraId="4635A680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134144E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FC5769" w14:textId="77777777" w:rsidR="007D44CE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70B231A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  <w:p w14:paraId="7F27E40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3864C7D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52C24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9:00-1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24FE4ED2" w14:textId="77777777" w:rsidR="00AF2CD5" w:rsidRPr="00EA39AE" w:rsidRDefault="00AF2CD5" w:rsidP="00AF2C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XingYi</w:t>
            </w:r>
            <w:proofErr w:type="spellEnd"/>
          </w:p>
          <w:p w14:paraId="52BF728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159A79D2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4024A9" w14:textId="77777777" w:rsidR="00D217B6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1CB4A26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</w:p>
          <w:p w14:paraId="7EE87D1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10:30-12:00</w:t>
            </w:r>
          </w:p>
          <w:p w14:paraId="381349F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09A9E6" w14:textId="77777777" w:rsidR="00D217B6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28C7D19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  <w:p w14:paraId="14C0836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387E797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 1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076D2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F43D1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10:00 -11:00</w:t>
            </w:r>
          </w:p>
          <w:p w14:paraId="4AFA80C7" w14:textId="77777777" w:rsidR="00AF2CD5" w:rsidRPr="00EA39AE" w:rsidRDefault="00AF2CD5" w:rsidP="00AF2C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XingYi</w:t>
            </w:r>
            <w:proofErr w:type="spellEnd"/>
          </w:p>
          <w:p w14:paraId="306B602E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  <w:proofErr w:type="spellEnd"/>
          </w:p>
        </w:tc>
      </w:tr>
      <w:tr w:rsidR="007D44CE" w:rsidRPr="003C053E" w14:paraId="6981A640" w14:textId="77777777" w:rsidTr="00EA39AE">
        <w:trPr>
          <w:trHeight w:val="697"/>
          <w:jc w:val="center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608A8E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23B04C91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762E7E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E26D1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80ED77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22D8D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E60F5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E6746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0BCB44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44CE" w:rsidRPr="003C053E" w14:paraId="30AF9782" w14:textId="77777777" w:rsidTr="00EA39AE">
        <w:trPr>
          <w:trHeight w:val="260"/>
          <w:jc w:val="center"/>
        </w:trPr>
        <w:tc>
          <w:tcPr>
            <w:tcW w:w="11325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DD3C815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4CE" w:rsidRPr="003C053E" w14:paraId="01090FBF" w14:textId="77777777" w:rsidTr="00EA39AE">
        <w:trPr>
          <w:trHeight w:val="760"/>
          <w:jc w:val="center"/>
        </w:trPr>
        <w:tc>
          <w:tcPr>
            <w:tcW w:w="1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5433D0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48548762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6DDA85C1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spellStart"/>
            <w:r w:rsidRPr="003C053E">
              <w:rPr>
                <w:rFonts w:ascii="Arial" w:hAnsi="Arial" w:cs="Arial"/>
                <w:b/>
                <w:szCs w:val="21"/>
              </w:rPr>
              <w:t>Popoludníe</w:t>
            </w:r>
            <w:proofErr w:type="spellEnd"/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4A1E1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70742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E25C1E1" w14:textId="36A76E6B" w:rsidR="007D44CE" w:rsidRPr="00EA39AE" w:rsidRDefault="00AF2CD5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XingYi</w:t>
            </w:r>
            <w:proofErr w:type="spellEnd"/>
          </w:p>
          <w:p w14:paraId="698BC55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8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321F0E20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  <w:proofErr w:type="spellEnd"/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6DA1D6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33B8514B" w14:textId="77777777" w:rsidR="00AF2CD5" w:rsidRPr="00EA39AE" w:rsidRDefault="00AF2CD5" w:rsidP="00AF2C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XingYi</w:t>
            </w:r>
            <w:proofErr w:type="spellEnd"/>
          </w:p>
          <w:p w14:paraId="5A1B21B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E8B794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411385BC" w14:textId="77777777" w:rsidR="00AF2CD5" w:rsidRPr="00EA39AE" w:rsidRDefault="00AF2CD5" w:rsidP="00AF2C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XingYi</w:t>
            </w:r>
            <w:proofErr w:type="spellEnd"/>
          </w:p>
          <w:p w14:paraId="3DE2842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F5520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9437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E136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B5B3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63B8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</w:rPr>
              <w:t>Voľný program</w:t>
            </w:r>
          </w:p>
          <w:p w14:paraId="27472E0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E413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D910C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4B2299BE" w14:textId="77777777" w:rsidR="00AF2CD5" w:rsidRPr="00EA39AE" w:rsidRDefault="00AF2CD5" w:rsidP="00AF2C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XingYi</w:t>
            </w:r>
            <w:proofErr w:type="spellEnd"/>
          </w:p>
          <w:p w14:paraId="00AAD75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141047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0970E47F" w14:textId="77777777" w:rsidR="00AF2CD5" w:rsidRPr="00EA39AE" w:rsidRDefault="00AF2CD5" w:rsidP="00AF2C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XingYi</w:t>
            </w:r>
            <w:proofErr w:type="spellEnd"/>
          </w:p>
          <w:p w14:paraId="5BE5FBD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FC1046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CE" w:rsidRPr="003C053E" w14:paraId="4922BDF6" w14:textId="77777777" w:rsidTr="00EA39AE">
        <w:trPr>
          <w:trHeight w:val="697"/>
          <w:jc w:val="center"/>
        </w:trPr>
        <w:tc>
          <w:tcPr>
            <w:tcW w:w="1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ADBC58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1F716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4D93BF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0B29C362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39348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19A12C83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  <w:proofErr w:type="spellEnd"/>
          </w:p>
        </w:tc>
        <w:tc>
          <w:tcPr>
            <w:tcW w:w="1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354EA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7CEF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336C83B9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06127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34FE68C5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620BD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CE" w:rsidRPr="003C053E" w14:paraId="711F5606" w14:textId="77777777" w:rsidTr="00EA39AE">
        <w:trPr>
          <w:trHeight w:val="1408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DE7543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75455E95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014A72C5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Večer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218DC4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485366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19:00-20:00</w:t>
            </w:r>
          </w:p>
          <w:p w14:paraId="6BB44210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</w:rPr>
              <w:t>Platba za seminár</w:t>
            </w:r>
          </w:p>
          <w:p w14:paraId="7D57456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0ED90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90CE8" w14:textId="77777777" w:rsidR="007D44CE" w:rsidRPr="00EA39AE" w:rsidRDefault="007D44CE" w:rsidP="00C8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tted" w:sz="4" w:space="0" w:color="auto"/>
            </w:tcBorders>
            <w:shd w:val="clear" w:color="auto" w:fill="auto"/>
          </w:tcPr>
          <w:p w14:paraId="4C60E39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70FDC" w14:textId="77777777" w:rsidR="007D44CE" w:rsidRPr="00EA39AE" w:rsidRDefault="007D44CE" w:rsidP="00C8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F8511F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524D092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5C10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AA7CB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020D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>20:30</w:t>
            </w:r>
          </w:p>
          <w:p w14:paraId="5378010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9AE">
              <w:rPr>
                <w:rFonts w:ascii="Arial" w:hAnsi="Arial" w:cs="Arial"/>
                <w:sz w:val="20"/>
                <w:szCs w:val="20"/>
              </w:rPr>
              <w:t>opekačka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CCB3ED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41698" w14:textId="77777777" w:rsidR="007D44CE" w:rsidRDefault="007D44CE" w:rsidP="00C847B1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kern w:val="0"/>
          <w:sz w:val="18"/>
          <w:szCs w:val="18"/>
        </w:rPr>
      </w:pPr>
      <w:proofErr w:type="spellStart"/>
      <w:r>
        <w:rPr>
          <w:rFonts w:ascii="Arial" w:hAnsi="Arial" w:cs="Arial"/>
          <w:bCs/>
          <w:kern w:val="0"/>
          <w:sz w:val="18"/>
          <w:szCs w:val="18"/>
        </w:rPr>
        <w:t>Kungfu</w:t>
      </w:r>
      <w:proofErr w:type="spellEnd"/>
      <w:r>
        <w:rPr>
          <w:rFonts w:ascii="Arial" w:hAnsi="Arial" w:cs="Arial"/>
          <w:bCs/>
          <w:kern w:val="0"/>
          <w:sz w:val="18"/>
          <w:szCs w:val="18"/>
        </w:rPr>
        <w:t xml:space="preserve"> 1- začiatočníci , </w:t>
      </w:r>
      <w:proofErr w:type="spellStart"/>
      <w:r>
        <w:rPr>
          <w:rFonts w:ascii="Arial" w:hAnsi="Arial" w:cs="Arial"/>
          <w:bCs/>
          <w:kern w:val="0"/>
          <w:sz w:val="18"/>
          <w:szCs w:val="18"/>
        </w:rPr>
        <w:t>Kungfu</w:t>
      </w:r>
      <w:proofErr w:type="spellEnd"/>
      <w:r>
        <w:rPr>
          <w:rFonts w:ascii="Arial" w:hAnsi="Arial" w:cs="Arial"/>
          <w:bCs/>
          <w:kern w:val="0"/>
          <w:sz w:val="18"/>
          <w:szCs w:val="18"/>
        </w:rPr>
        <w:t xml:space="preserve"> 2 –pokročilí</w:t>
      </w:r>
    </w:p>
    <w:p w14:paraId="1B53AD26" w14:textId="77777777" w:rsidR="00C847B1" w:rsidRPr="00C847B1" w:rsidRDefault="00C847B1" w:rsidP="00C847B1">
      <w:pPr>
        <w:widowControl/>
        <w:spacing w:before="100" w:beforeAutospacing="1" w:after="100" w:afterAutospacing="1"/>
        <w:ind w:left="720"/>
        <w:rPr>
          <w:rFonts w:ascii="Arial" w:hAnsi="Arial" w:cs="Arial"/>
          <w:bCs/>
          <w:kern w:val="0"/>
          <w:sz w:val="18"/>
          <w:szCs w:val="18"/>
        </w:rPr>
      </w:pPr>
    </w:p>
    <w:p w14:paraId="29816E3D" w14:textId="7AD41B76" w:rsidR="00586B11" w:rsidRDefault="00586B11" w:rsidP="007E3C32">
      <w:pPr>
        <w:ind w:left="426"/>
        <w:jc w:val="left"/>
        <w:rPr>
          <w:rFonts w:ascii="Cambria" w:hAnsi="Cambria" w:cs="Cambria"/>
          <w:b/>
          <w:sz w:val="24"/>
        </w:rPr>
      </w:pPr>
      <w:r>
        <w:rPr>
          <w:rFonts w:ascii="Arial" w:hAnsi="Arial" w:cs="Arial"/>
          <w:b/>
          <w:sz w:val="24"/>
        </w:rPr>
        <w:t xml:space="preserve">Kde: RS Púšť, </w:t>
      </w:r>
      <w:r>
        <w:rPr>
          <w:rFonts w:ascii="Cambria" w:hAnsi="Cambria" w:cs="Cambria"/>
          <w:b/>
          <w:sz w:val="24"/>
        </w:rPr>
        <w:t>Chatová oblasť 704/13, Prievidza</w:t>
      </w:r>
    </w:p>
    <w:p w14:paraId="656ED354" w14:textId="506700A5" w:rsidR="00586B11" w:rsidRDefault="00586B11" w:rsidP="00586B11">
      <w:pPr>
        <w:jc w:val="left"/>
        <w:rPr>
          <w:rFonts w:ascii="Cambria" w:hAnsi="Cambria" w:cs="Cambria"/>
          <w:b/>
          <w:sz w:val="24"/>
        </w:rPr>
      </w:pPr>
      <w:r>
        <w:t xml:space="preserve">         </w:t>
      </w:r>
      <w:r w:rsidR="007E3C32">
        <w:t xml:space="preserve">    </w:t>
      </w:r>
      <w:r>
        <w:t xml:space="preserve"> </w:t>
      </w:r>
      <w:hyperlink r:id="rId7" w:history="1">
        <w:r w:rsidRPr="00851000">
          <w:rPr>
            <w:rStyle w:val="Hypertextovprepojenie"/>
            <w:rFonts w:ascii="Cambria" w:hAnsi="Cambria" w:cs="Cambria"/>
            <w:b/>
            <w:sz w:val="24"/>
          </w:rPr>
          <w:t>www.pust.sk</w:t>
        </w:r>
      </w:hyperlink>
    </w:p>
    <w:p w14:paraId="2029C88C" w14:textId="5C17650E" w:rsidR="00586B11" w:rsidRPr="00586B11" w:rsidRDefault="00586B11" w:rsidP="00586B11">
      <w:pPr>
        <w:ind w:right="360"/>
        <w:rPr>
          <w:rFonts w:ascii="Cambria" w:hAnsi="Cambria" w:cs="Cambria"/>
          <w:b/>
          <w:sz w:val="22"/>
          <w:szCs w:val="22"/>
        </w:rPr>
      </w:pPr>
    </w:p>
    <w:p w14:paraId="7DFF6731" w14:textId="77777777" w:rsidR="00586B11" w:rsidRPr="00DB67EA" w:rsidRDefault="00586B11" w:rsidP="00586B11">
      <w:pPr>
        <w:pStyle w:val="Odsekzoznamu"/>
        <w:numPr>
          <w:ilvl w:val="0"/>
          <w:numId w:val="8"/>
        </w:numPr>
        <w:contextualSpacing/>
        <w:rPr>
          <w:b/>
          <w:bCs/>
          <w:color w:val="000000"/>
          <w:sz w:val="22"/>
          <w:szCs w:val="22"/>
          <w:shd w:val="clear" w:color="auto" w:fill="C0C0C0"/>
        </w:rPr>
      </w:pPr>
      <w:r w:rsidRPr="00DB67EA">
        <w:rPr>
          <w:b/>
          <w:bCs/>
          <w:color w:val="000000"/>
          <w:sz w:val="22"/>
          <w:szCs w:val="22"/>
          <w:shd w:val="clear" w:color="auto" w:fill="C0C0C0"/>
        </w:rPr>
        <w:t xml:space="preserve">Cena za ubytovanie: osoba / 1noc   </w:t>
      </w:r>
      <w:r>
        <w:rPr>
          <w:b/>
          <w:bCs/>
          <w:color w:val="000000"/>
          <w:sz w:val="22"/>
          <w:szCs w:val="22"/>
          <w:shd w:val="clear" w:color="auto" w:fill="C0C0C0"/>
        </w:rPr>
        <w:t>5</w:t>
      </w:r>
      <w:r w:rsidRPr="00DB67EA">
        <w:rPr>
          <w:b/>
          <w:bCs/>
          <w:color w:val="000000"/>
          <w:sz w:val="22"/>
          <w:szCs w:val="22"/>
          <w:shd w:val="clear" w:color="auto" w:fill="C0C0C0"/>
        </w:rPr>
        <w:t xml:space="preserve"> Eur</w:t>
      </w:r>
    </w:p>
    <w:p w14:paraId="4A26B5D1" w14:textId="2AF35D01" w:rsidR="00586B11" w:rsidRDefault="00586B11" w:rsidP="00586B11">
      <w:pPr>
        <w:pStyle w:val="Odsekzoznamu"/>
        <w:numPr>
          <w:ilvl w:val="0"/>
          <w:numId w:val="8"/>
        </w:numPr>
        <w:contextualSpacing/>
        <w:rPr>
          <w:b/>
          <w:bCs/>
          <w:color w:val="000000"/>
          <w:sz w:val="22"/>
          <w:szCs w:val="22"/>
          <w:shd w:val="clear" w:color="auto" w:fill="C0C0C0"/>
        </w:rPr>
      </w:pPr>
      <w:r w:rsidRPr="00DB67EA">
        <w:rPr>
          <w:b/>
          <w:bCs/>
          <w:color w:val="000000"/>
          <w:sz w:val="22"/>
          <w:szCs w:val="22"/>
          <w:shd w:val="clear" w:color="auto" w:fill="C0C0C0"/>
        </w:rPr>
        <w:t>Plná penzia na deň 1</w:t>
      </w:r>
      <w:r>
        <w:rPr>
          <w:b/>
          <w:bCs/>
          <w:color w:val="000000"/>
          <w:sz w:val="22"/>
          <w:szCs w:val="22"/>
          <w:shd w:val="clear" w:color="auto" w:fill="C0C0C0"/>
        </w:rPr>
        <w:t>8</w:t>
      </w:r>
      <w:r w:rsidRPr="00DB67EA">
        <w:rPr>
          <w:b/>
          <w:bCs/>
          <w:color w:val="000000"/>
          <w:sz w:val="22"/>
          <w:szCs w:val="22"/>
          <w:shd w:val="clear" w:color="auto" w:fill="C0C0C0"/>
        </w:rPr>
        <w:t xml:space="preserve"> Eur</w:t>
      </w:r>
      <w:r>
        <w:rPr>
          <w:b/>
          <w:bCs/>
          <w:color w:val="000000"/>
          <w:sz w:val="22"/>
          <w:szCs w:val="22"/>
          <w:shd w:val="clear" w:color="auto" w:fill="C0C0C0"/>
        </w:rPr>
        <w:t xml:space="preserve">, </w:t>
      </w:r>
      <w:r w:rsidR="00732996">
        <w:rPr>
          <w:b/>
          <w:bCs/>
          <w:color w:val="000000"/>
          <w:sz w:val="22"/>
          <w:szCs w:val="22"/>
          <w:shd w:val="clear" w:color="auto" w:fill="C0C0C0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C0C0C0"/>
        </w:rPr>
        <w:t>Polpenzia 13 Eur</w:t>
      </w:r>
    </w:p>
    <w:p w14:paraId="6C7AF516" w14:textId="4A19E5DF" w:rsidR="007D44CE" w:rsidRPr="009B04CE" w:rsidRDefault="007D44CE" w:rsidP="00C847B1">
      <w:pPr>
        <w:rPr>
          <w:b/>
          <w:bCs/>
          <w:sz w:val="28"/>
          <w:szCs w:val="28"/>
        </w:rPr>
      </w:pPr>
    </w:p>
    <w:p w14:paraId="44193C43" w14:textId="77777777" w:rsidR="007D44CE" w:rsidRPr="00EE60F4" w:rsidRDefault="007D44CE" w:rsidP="007D44CE">
      <w:pPr>
        <w:rPr>
          <w:rFonts w:eastAsia="Times New Roman"/>
        </w:rPr>
      </w:pPr>
    </w:p>
    <w:p w14:paraId="1729A624" w14:textId="77777777" w:rsidR="007D44CE" w:rsidRPr="00A82138" w:rsidRDefault="007D44CE" w:rsidP="007D44CE">
      <w:pPr>
        <w:rPr>
          <w:b/>
          <w:bCs/>
          <w:szCs w:val="21"/>
          <w:u w:val="single"/>
        </w:rPr>
      </w:pPr>
      <w:r w:rsidRPr="00122598">
        <w:rPr>
          <w:b/>
          <w:bCs/>
          <w:szCs w:val="21"/>
          <w:u w:val="single"/>
          <w:shd w:val="clear" w:color="auto" w:fill="C0C0C0"/>
        </w:rPr>
        <w:t>Dodatok:</w:t>
      </w:r>
    </w:p>
    <w:p w14:paraId="33D777B7" w14:textId="77777777" w:rsidR="007D44CE" w:rsidRPr="00A82138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Dbať na osobnú bezpečnosť.</w:t>
      </w:r>
    </w:p>
    <w:p w14:paraId="6C1869A4" w14:textId="77777777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Pozor na cenné </w:t>
      </w:r>
      <w:proofErr w:type="spellStart"/>
      <w:r>
        <w:rPr>
          <w:szCs w:val="21"/>
        </w:rPr>
        <w:t>veci,ktoré</w:t>
      </w:r>
      <w:proofErr w:type="spellEnd"/>
      <w:r>
        <w:rPr>
          <w:szCs w:val="21"/>
        </w:rPr>
        <w:t xml:space="preserve"> budete mať so sebou, učiteľ nezodpovedá za prípadné straty.</w:t>
      </w:r>
    </w:p>
    <w:p w14:paraId="7F99A153" w14:textId="77777777" w:rsidR="007D44CE" w:rsidRPr="00A82138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Žiaci do 18 rokov priniesť </w:t>
      </w:r>
      <w:proofErr w:type="spellStart"/>
      <w:r>
        <w:rPr>
          <w:szCs w:val="21"/>
        </w:rPr>
        <w:t>papier,že</w:t>
      </w:r>
      <w:proofErr w:type="spellEnd"/>
      <w:r>
        <w:rPr>
          <w:szCs w:val="21"/>
        </w:rPr>
        <w:t xml:space="preserve"> rodičia súhlasia s Vašou účasťou na seminári a kópiu preukazu poistenca. Dopraviť na seminár sa  musí každý sám.</w:t>
      </w:r>
    </w:p>
    <w:p w14:paraId="43CEEAF5" w14:textId="5F9267FF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Raňajky 8.00 hod., Obed 12.</w:t>
      </w:r>
      <w:r w:rsidR="00732996">
        <w:rPr>
          <w:szCs w:val="21"/>
        </w:rPr>
        <w:t>15</w:t>
      </w:r>
      <w:r>
        <w:rPr>
          <w:szCs w:val="21"/>
        </w:rPr>
        <w:t xml:space="preserve"> hod., Večera 18.30 hod.</w:t>
      </w:r>
    </w:p>
    <w:p w14:paraId="741891F1" w14:textId="77777777" w:rsidR="007D44CE" w:rsidRPr="00DB0221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color w:val="000000"/>
        </w:rPr>
        <w:t>N</w:t>
      </w:r>
      <w:r w:rsidRPr="001D52F3">
        <w:rPr>
          <w:color w:val="000000"/>
        </w:rPr>
        <w:t>a tréning prichádzať načas, nemeškať, nevynechávať tréningy, neodchádzať skôr.</w:t>
      </w:r>
      <w:r>
        <w:rPr>
          <w:color w:val="000000"/>
        </w:rPr>
        <w:t>.</w:t>
      </w:r>
    </w:p>
    <w:p w14:paraId="6DA3BBB1" w14:textId="77777777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V prípade nevhodného počasia môže dôjsť k </w:t>
      </w:r>
      <w:proofErr w:type="spellStart"/>
      <w:r>
        <w:rPr>
          <w:szCs w:val="21"/>
        </w:rPr>
        <w:t>poupraveniu</w:t>
      </w:r>
      <w:proofErr w:type="spellEnd"/>
      <w:r>
        <w:rPr>
          <w:szCs w:val="21"/>
        </w:rPr>
        <w:t xml:space="preserve"> programu.</w:t>
      </w:r>
    </w:p>
    <w:p w14:paraId="3D6459EE" w14:textId="77777777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Sumu za ubytovanie a stravu si vypláca individuálne každý sám priamo v ubytovacom zariadení.</w:t>
      </w:r>
    </w:p>
    <w:p w14:paraId="4DDAD734" w14:textId="36AA4F48" w:rsidR="007D44CE" w:rsidRPr="00EE60F4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Ak máte zo zdravotných dôvodov špeciálne nároky na stravu, treba to vopred nahlásiť </w:t>
      </w:r>
      <w:r w:rsidR="00D646DF">
        <w:rPr>
          <w:szCs w:val="21"/>
        </w:rPr>
        <w:t>učiteľovi</w:t>
      </w:r>
      <w:r>
        <w:rPr>
          <w:szCs w:val="21"/>
        </w:rPr>
        <w:t>.</w:t>
      </w:r>
    </w:p>
    <w:p w14:paraId="5F7EB444" w14:textId="77777777" w:rsidR="007D44CE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bCs/>
          <w:kern w:val="0"/>
          <w:sz w:val="24"/>
        </w:rPr>
      </w:pPr>
    </w:p>
    <w:p w14:paraId="1AD66E65" w14:textId="77777777" w:rsidR="00B41095" w:rsidRDefault="00B41095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bCs/>
          <w:kern w:val="0"/>
          <w:sz w:val="24"/>
        </w:rPr>
      </w:pPr>
    </w:p>
    <w:p w14:paraId="2F55DC6E" w14:textId="77777777" w:rsidR="00B41095" w:rsidRPr="006E1677" w:rsidRDefault="00B41095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kern w:val="0"/>
          <w:sz w:val="24"/>
        </w:rPr>
      </w:pPr>
    </w:p>
    <w:p w14:paraId="0BF6233C" w14:textId="77777777" w:rsidR="007D44CE" w:rsidRPr="009E46E6" w:rsidRDefault="007D44CE" w:rsidP="007D44CE">
      <w:pPr>
        <w:jc w:val="center"/>
        <w:rPr>
          <w:rFonts w:ascii="Trebuchet MS" w:hAnsi="Trebuchet MS"/>
          <w:b/>
          <w:sz w:val="24"/>
        </w:rPr>
      </w:pPr>
      <w:r w:rsidRPr="009E46E6">
        <w:rPr>
          <w:rFonts w:ascii="Trebuchet MS" w:hAnsi="Trebuchet MS"/>
          <w:b/>
          <w:sz w:val="24"/>
        </w:rPr>
        <w:t xml:space="preserve">Škola </w:t>
      </w:r>
      <w:proofErr w:type="spellStart"/>
      <w:r w:rsidRPr="009E46E6">
        <w:rPr>
          <w:rFonts w:ascii="Trebuchet MS" w:hAnsi="Trebuchet MS"/>
          <w:b/>
          <w:sz w:val="24"/>
        </w:rPr>
        <w:t>kungfu</w:t>
      </w:r>
      <w:proofErr w:type="spellEnd"/>
      <w:r w:rsidRPr="009E46E6">
        <w:rPr>
          <w:rFonts w:ascii="Trebuchet MS" w:hAnsi="Trebuchet MS"/>
          <w:b/>
          <w:sz w:val="24"/>
        </w:rPr>
        <w:t xml:space="preserve"> a </w:t>
      </w:r>
      <w:proofErr w:type="spellStart"/>
      <w:r w:rsidRPr="009E46E6">
        <w:rPr>
          <w:rFonts w:ascii="Trebuchet MS" w:hAnsi="Trebuchet MS"/>
          <w:b/>
          <w:sz w:val="24"/>
        </w:rPr>
        <w:t>taiji</w:t>
      </w:r>
      <w:proofErr w:type="spellEnd"/>
    </w:p>
    <w:p w14:paraId="7CB25BE8" w14:textId="77777777" w:rsidR="00531216" w:rsidRDefault="007D44CE" w:rsidP="00C847B1">
      <w:pPr>
        <w:jc w:val="center"/>
      </w:pPr>
      <w:r>
        <w:rPr>
          <w:rFonts w:ascii="Trebuchet MS" w:hAnsi="Trebuchet MS"/>
          <w:b/>
          <w:sz w:val="24"/>
        </w:rPr>
        <w:t>www.kungfu.</w:t>
      </w:r>
      <w:r>
        <w:rPr>
          <w:rFonts w:ascii="Trebuchet MS" w:hAnsi="Trebuchet MS" w:hint="eastAsia"/>
          <w:b/>
          <w:sz w:val="24"/>
        </w:rPr>
        <w:t>sk</w:t>
      </w:r>
    </w:p>
    <w:sectPr w:rsidR="00531216" w:rsidSect="00C847B1">
      <w:pgSz w:w="11906" w:h="16838"/>
      <w:pgMar w:top="851" w:right="1797" w:bottom="709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E4F"/>
    <w:multiLevelType w:val="hybridMultilevel"/>
    <w:tmpl w:val="DC401236"/>
    <w:lvl w:ilvl="0" w:tplc="2F204514">
      <w:numFmt w:val="bullet"/>
      <w:lvlText w:val="-"/>
      <w:lvlJc w:val="left"/>
      <w:pPr>
        <w:ind w:left="720" w:hanging="360"/>
      </w:pPr>
      <w:rPr>
        <w:rFonts w:ascii="Cambria" w:eastAsia="DengXian" w:hAnsi="Cambria" w:cs="Cambria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17E"/>
    <w:multiLevelType w:val="hybridMultilevel"/>
    <w:tmpl w:val="3828BF46"/>
    <w:lvl w:ilvl="0" w:tplc="3BB051B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06C89"/>
    <w:multiLevelType w:val="hybridMultilevel"/>
    <w:tmpl w:val="F48C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589"/>
    <w:multiLevelType w:val="hybridMultilevel"/>
    <w:tmpl w:val="93C8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A6452"/>
    <w:multiLevelType w:val="hybridMultilevel"/>
    <w:tmpl w:val="EF4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3D36"/>
    <w:multiLevelType w:val="hybridMultilevel"/>
    <w:tmpl w:val="056A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2721A"/>
    <w:multiLevelType w:val="hybridMultilevel"/>
    <w:tmpl w:val="37C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426D7"/>
    <w:multiLevelType w:val="hybridMultilevel"/>
    <w:tmpl w:val="71DE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CE"/>
    <w:rsid w:val="0015474F"/>
    <w:rsid w:val="001C0DA8"/>
    <w:rsid w:val="002F21C2"/>
    <w:rsid w:val="004652CB"/>
    <w:rsid w:val="00477DB1"/>
    <w:rsid w:val="00511127"/>
    <w:rsid w:val="00531216"/>
    <w:rsid w:val="00586B11"/>
    <w:rsid w:val="00655A0B"/>
    <w:rsid w:val="00732996"/>
    <w:rsid w:val="007D44CE"/>
    <w:rsid w:val="007E35D7"/>
    <w:rsid w:val="007E3C32"/>
    <w:rsid w:val="007E5FFC"/>
    <w:rsid w:val="008417F9"/>
    <w:rsid w:val="00895597"/>
    <w:rsid w:val="008C771C"/>
    <w:rsid w:val="00951F15"/>
    <w:rsid w:val="00987947"/>
    <w:rsid w:val="009B04CE"/>
    <w:rsid w:val="00A02D29"/>
    <w:rsid w:val="00A4628F"/>
    <w:rsid w:val="00AA2615"/>
    <w:rsid w:val="00AF2CD5"/>
    <w:rsid w:val="00B11541"/>
    <w:rsid w:val="00B41095"/>
    <w:rsid w:val="00C847B1"/>
    <w:rsid w:val="00CD6D0F"/>
    <w:rsid w:val="00D217B6"/>
    <w:rsid w:val="00D2596A"/>
    <w:rsid w:val="00D646DF"/>
    <w:rsid w:val="00DC5C25"/>
    <w:rsid w:val="00DE1F1C"/>
    <w:rsid w:val="00EA39AE"/>
    <w:rsid w:val="00EF68BC"/>
    <w:rsid w:val="00F3726F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33DB"/>
  <w15:chartTrackingRefBased/>
  <w15:docId w15:val="{0C0EA6C3-AEA9-4D21-B7CD-8915596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44C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7D44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44CE"/>
    <w:pPr>
      <w:ind w:left="708"/>
    </w:pPr>
  </w:style>
  <w:style w:type="character" w:styleId="Nevyrieenzmienka">
    <w:name w:val="Unresolved Mention"/>
    <w:basedOn w:val="Predvolenpsmoodseku"/>
    <w:uiPriority w:val="99"/>
    <w:semiHidden/>
    <w:unhideWhenUsed/>
    <w:rsid w:val="0058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47C4-E0C3-40AE-A30B-AFB5EF98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Daška Bracinikova</cp:lastModifiedBy>
  <cp:revision>25</cp:revision>
  <dcterms:created xsi:type="dcterms:W3CDTF">2020-05-20T11:39:00Z</dcterms:created>
  <dcterms:modified xsi:type="dcterms:W3CDTF">2022-04-20T18:24:00Z</dcterms:modified>
</cp:coreProperties>
</file>